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0CD" w:rsidRPr="00AB0D25" w:rsidRDefault="007E2934" w:rsidP="00A47B35">
      <w:pPr>
        <w:spacing w:line="500" w:lineRule="exact"/>
        <w:jc w:val="center"/>
        <w:rPr>
          <w:rFonts w:ascii="方正小标宋简体" w:eastAsia="方正小标宋简体" w:hAnsi="宋体" w:hint="eastAsia"/>
          <w:bCs/>
          <w:sz w:val="44"/>
          <w:szCs w:val="44"/>
        </w:rPr>
      </w:pPr>
      <w:r w:rsidRPr="00AB0D25">
        <w:rPr>
          <w:rFonts w:ascii="方正小标宋简体" w:eastAsia="方正小标宋简体" w:hint="eastAsia"/>
          <w:bCs/>
          <w:sz w:val="32"/>
          <w:szCs w:val="32"/>
        </w:rPr>
        <w:t xml:space="preserve"> </w:t>
      </w:r>
      <w:r w:rsidR="00A702DE" w:rsidRPr="00AB0D25">
        <w:rPr>
          <w:rFonts w:ascii="方正小标宋简体" w:eastAsia="方正小标宋简体" w:hAnsi="宋体" w:hint="eastAsia"/>
          <w:bCs/>
          <w:sz w:val="44"/>
          <w:szCs w:val="44"/>
        </w:rPr>
        <w:t>述</w:t>
      </w:r>
      <w:r w:rsidR="005556B7" w:rsidRPr="00AB0D25">
        <w:rPr>
          <w:rFonts w:ascii="方正小标宋简体" w:eastAsia="方正小标宋简体" w:hAnsi="宋体" w:hint="eastAsia"/>
          <w:bCs/>
          <w:sz w:val="44"/>
          <w:szCs w:val="44"/>
        </w:rPr>
        <w:t xml:space="preserve"> </w:t>
      </w:r>
      <w:r w:rsidR="00A702DE" w:rsidRPr="00AB0D25">
        <w:rPr>
          <w:rFonts w:ascii="方正小标宋简体" w:eastAsia="方正小标宋简体" w:hAnsi="宋体" w:hint="eastAsia"/>
          <w:bCs/>
          <w:sz w:val="44"/>
          <w:szCs w:val="44"/>
        </w:rPr>
        <w:t>职</w:t>
      </w:r>
      <w:r w:rsidRPr="00AB0D25">
        <w:rPr>
          <w:rFonts w:ascii="方正小标宋简体" w:eastAsia="方正小标宋简体" w:hAnsi="宋体" w:hint="eastAsia"/>
          <w:bCs/>
          <w:sz w:val="44"/>
          <w:szCs w:val="44"/>
        </w:rPr>
        <w:t xml:space="preserve"> </w:t>
      </w:r>
      <w:r w:rsidR="000B0621" w:rsidRPr="00AB0D25">
        <w:rPr>
          <w:rFonts w:ascii="方正小标宋简体" w:eastAsia="方正小标宋简体" w:hAnsi="宋体" w:hint="eastAsia"/>
          <w:bCs/>
          <w:sz w:val="44"/>
          <w:szCs w:val="44"/>
        </w:rPr>
        <w:t>述</w:t>
      </w:r>
      <w:r w:rsidR="005556B7" w:rsidRPr="00AB0D25">
        <w:rPr>
          <w:rFonts w:ascii="方正小标宋简体" w:eastAsia="方正小标宋简体" w:hAnsi="宋体" w:hint="eastAsia"/>
          <w:bCs/>
          <w:sz w:val="44"/>
          <w:szCs w:val="44"/>
        </w:rPr>
        <w:t xml:space="preserve"> </w:t>
      </w:r>
      <w:r w:rsidR="000B0621" w:rsidRPr="00AB0D25">
        <w:rPr>
          <w:rFonts w:ascii="方正小标宋简体" w:eastAsia="方正小标宋简体" w:hAnsi="宋体" w:hint="eastAsia"/>
          <w:bCs/>
          <w:sz w:val="44"/>
          <w:szCs w:val="44"/>
        </w:rPr>
        <w:t>廉</w:t>
      </w:r>
      <w:r w:rsidR="005556B7" w:rsidRPr="00AB0D25">
        <w:rPr>
          <w:rFonts w:ascii="方正小标宋简体" w:eastAsia="方正小标宋简体" w:hAnsi="宋体" w:hint="eastAsia"/>
          <w:bCs/>
          <w:sz w:val="44"/>
          <w:szCs w:val="44"/>
        </w:rPr>
        <w:t xml:space="preserve"> </w:t>
      </w:r>
      <w:r w:rsidR="00A702DE" w:rsidRPr="00AB0D25">
        <w:rPr>
          <w:rFonts w:ascii="方正小标宋简体" w:eastAsia="方正小标宋简体" w:hAnsi="宋体" w:hint="eastAsia"/>
          <w:bCs/>
          <w:sz w:val="44"/>
          <w:szCs w:val="44"/>
        </w:rPr>
        <w:t>报</w:t>
      </w:r>
      <w:r w:rsidR="00CD6B58" w:rsidRPr="00AB0D25">
        <w:rPr>
          <w:rFonts w:ascii="方正小标宋简体" w:eastAsia="方正小标宋简体" w:hAnsi="宋体" w:hint="eastAsia"/>
          <w:bCs/>
          <w:sz w:val="44"/>
          <w:szCs w:val="44"/>
        </w:rPr>
        <w:t xml:space="preserve"> </w:t>
      </w:r>
      <w:r w:rsidR="00A702DE" w:rsidRPr="00AB0D25">
        <w:rPr>
          <w:rFonts w:ascii="方正小标宋简体" w:eastAsia="方正小标宋简体" w:hAnsi="宋体" w:hint="eastAsia"/>
          <w:bCs/>
          <w:sz w:val="44"/>
          <w:szCs w:val="44"/>
        </w:rPr>
        <w:t>告</w:t>
      </w:r>
    </w:p>
    <w:p w:rsidR="00A808F8" w:rsidRDefault="00A808F8" w:rsidP="00A47B35">
      <w:pPr>
        <w:spacing w:line="500" w:lineRule="exact"/>
        <w:jc w:val="center"/>
        <w:rPr>
          <w:rFonts w:ascii="仿宋_GB2312" w:eastAsia="仿宋_GB2312"/>
          <w:sz w:val="32"/>
          <w:szCs w:val="32"/>
        </w:rPr>
      </w:pPr>
    </w:p>
    <w:p w:rsidR="00E310CD" w:rsidRDefault="00E77A37" w:rsidP="00A47B35">
      <w:pPr>
        <w:spacing w:line="500" w:lineRule="exact"/>
        <w:jc w:val="center"/>
        <w:rPr>
          <w:rFonts w:ascii="仿宋_GB2312" w:eastAsia="仿宋_GB2312"/>
          <w:sz w:val="32"/>
          <w:szCs w:val="32"/>
        </w:rPr>
      </w:pPr>
      <w:r>
        <w:rPr>
          <w:rFonts w:ascii="仿宋_GB2312" w:eastAsia="仿宋_GB2312" w:hint="eastAsia"/>
          <w:sz w:val="32"/>
          <w:szCs w:val="32"/>
        </w:rPr>
        <w:t>人事处</w:t>
      </w:r>
      <w:r w:rsidR="007E2934" w:rsidRPr="007E2934">
        <w:rPr>
          <w:rFonts w:ascii="仿宋_GB2312" w:eastAsia="仿宋_GB2312" w:hint="eastAsia"/>
          <w:sz w:val="32"/>
          <w:szCs w:val="32"/>
        </w:rPr>
        <w:t xml:space="preserve"> </w:t>
      </w:r>
      <w:r w:rsidR="00A26896" w:rsidRPr="007E2934">
        <w:rPr>
          <w:rFonts w:ascii="仿宋_GB2312" w:eastAsia="仿宋_GB2312" w:hint="eastAsia"/>
          <w:sz w:val="32"/>
          <w:szCs w:val="32"/>
        </w:rPr>
        <w:t xml:space="preserve"> </w:t>
      </w:r>
      <w:r>
        <w:rPr>
          <w:rFonts w:ascii="仿宋_GB2312" w:eastAsia="仿宋_GB2312" w:hint="eastAsia"/>
          <w:sz w:val="32"/>
          <w:szCs w:val="32"/>
        </w:rPr>
        <w:t>周一纯</w:t>
      </w:r>
    </w:p>
    <w:p w:rsidR="007E2934" w:rsidRPr="00A808F8" w:rsidRDefault="007E2934" w:rsidP="00F96CE4">
      <w:pPr>
        <w:spacing w:line="560" w:lineRule="exact"/>
        <w:jc w:val="center"/>
        <w:rPr>
          <w:rFonts w:ascii="仿宋_GB2312" w:eastAsia="仿宋_GB2312"/>
          <w:sz w:val="32"/>
          <w:szCs w:val="32"/>
        </w:rPr>
      </w:pPr>
    </w:p>
    <w:p w:rsidR="00E77A37" w:rsidRPr="00AB16C1" w:rsidRDefault="00374F28" w:rsidP="00471897">
      <w:pPr>
        <w:spacing w:line="540" w:lineRule="exact"/>
        <w:ind w:firstLineChars="200" w:firstLine="662"/>
        <w:rPr>
          <w:rFonts w:ascii="仿宋_GB2312" w:eastAsia="仿宋_GB2312" w:hAnsi="宋体"/>
          <w:sz w:val="32"/>
          <w:szCs w:val="32"/>
        </w:rPr>
      </w:pPr>
      <w:r w:rsidRPr="00AB16C1">
        <w:rPr>
          <w:rFonts w:ascii="仿宋_GB2312" w:eastAsia="仿宋_GB2312" w:hAnsi="宋体" w:hint="eastAsia"/>
          <w:sz w:val="32"/>
          <w:szCs w:val="32"/>
        </w:rPr>
        <w:t>按照</w:t>
      </w:r>
      <w:r w:rsidR="007D24FC" w:rsidRPr="00AB16C1">
        <w:rPr>
          <w:rFonts w:ascii="仿宋_GB2312" w:eastAsia="仿宋_GB2312" w:hAnsi="宋体" w:hint="eastAsia"/>
          <w:sz w:val="32"/>
          <w:szCs w:val="32"/>
        </w:rPr>
        <w:t>学</w:t>
      </w:r>
      <w:r w:rsidR="00A808F8" w:rsidRPr="00AB16C1">
        <w:rPr>
          <w:rFonts w:ascii="仿宋_GB2312" w:eastAsia="仿宋_GB2312" w:hAnsi="宋体" w:hint="eastAsia"/>
          <w:sz w:val="32"/>
          <w:szCs w:val="32"/>
        </w:rPr>
        <w:t>校党委</w:t>
      </w:r>
      <w:r w:rsidR="007D24FC" w:rsidRPr="00AB16C1">
        <w:rPr>
          <w:rFonts w:ascii="仿宋_GB2312" w:eastAsia="仿宋_GB2312" w:hAnsi="宋体" w:hint="eastAsia"/>
          <w:sz w:val="32"/>
          <w:szCs w:val="32"/>
        </w:rPr>
        <w:t>和考核内容</w:t>
      </w:r>
      <w:r w:rsidR="00A808F8" w:rsidRPr="00AB16C1">
        <w:rPr>
          <w:rFonts w:ascii="仿宋_GB2312" w:eastAsia="仿宋_GB2312" w:hAnsi="宋体" w:hint="eastAsia"/>
          <w:sz w:val="32"/>
          <w:szCs w:val="32"/>
        </w:rPr>
        <w:t>的</w:t>
      </w:r>
      <w:r w:rsidR="007D24FC" w:rsidRPr="00AB16C1">
        <w:rPr>
          <w:rFonts w:ascii="仿宋_GB2312" w:eastAsia="仿宋_GB2312" w:hAnsi="宋体" w:hint="eastAsia"/>
          <w:sz w:val="32"/>
          <w:szCs w:val="32"/>
        </w:rPr>
        <w:t>要求，结合自己的岗位职责</w:t>
      </w:r>
      <w:r w:rsidRPr="00AB16C1">
        <w:rPr>
          <w:rFonts w:ascii="仿宋_GB2312" w:eastAsia="仿宋_GB2312" w:hAnsi="宋体" w:hint="eastAsia"/>
          <w:sz w:val="32"/>
          <w:szCs w:val="32"/>
        </w:rPr>
        <w:t>，现将</w:t>
      </w:r>
      <w:r w:rsidR="00E37A4D">
        <w:rPr>
          <w:rFonts w:ascii="仿宋_GB2312" w:eastAsia="仿宋_GB2312" w:hAnsi="宋体" w:hint="eastAsia"/>
          <w:sz w:val="32"/>
          <w:szCs w:val="32"/>
        </w:rPr>
        <w:t>本人</w:t>
      </w:r>
      <w:r w:rsidRPr="00AB16C1">
        <w:rPr>
          <w:rFonts w:ascii="仿宋_GB2312" w:eastAsia="仿宋_GB2312" w:hAnsi="宋体" w:hint="eastAsia"/>
          <w:sz w:val="32"/>
          <w:szCs w:val="32"/>
        </w:rPr>
        <w:t>201</w:t>
      </w:r>
      <w:r w:rsidR="00F06803">
        <w:rPr>
          <w:rFonts w:ascii="仿宋_GB2312" w:eastAsia="仿宋_GB2312" w:hAnsi="宋体" w:hint="eastAsia"/>
          <w:sz w:val="32"/>
          <w:szCs w:val="32"/>
        </w:rPr>
        <w:t>8</w:t>
      </w:r>
      <w:r w:rsidR="0065020E" w:rsidRPr="00AB16C1">
        <w:rPr>
          <w:rFonts w:ascii="仿宋_GB2312" w:eastAsia="仿宋_GB2312" w:hAnsi="宋体" w:hint="eastAsia"/>
          <w:sz w:val="32"/>
          <w:szCs w:val="32"/>
        </w:rPr>
        <w:t>年</w:t>
      </w:r>
      <w:r w:rsidR="00335897" w:rsidRPr="00AB16C1">
        <w:rPr>
          <w:rFonts w:ascii="仿宋_GB2312" w:eastAsia="仿宋_GB2312" w:hAnsi="宋体" w:hint="eastAsia"/>
          <w:sz w:val="32"/>
          <w:szCs w:val="32"/>
        </w:rPr>
        <w:t>度的</w:t>
      </w:r>
      <w:r w:rsidR="00CD1268">
        <w:rPr>
          <w:rFonts w:ascii="仿宋_GB2312" w:eastAsia="仿宋_GB2312" w:hAnsi="宋体" w:hint="eastAsia"/>
          <w:sz w:val="32"/>
          <w:szCs w:val="32"/>
        </w:rPr>
        <w:t>思想、工作</w:t>
      </w:r>
      <w:r w:rsidR="0065020E" w:rsidRPr="00AB16C1">
        <w:rPr>
          <w:rFonts w:ascii="仿宋_GB2312" w:eastAsia="仿宋_GB2312" w:hAnsi="宋体" w:hint="eastAsia"/>
          <w:sz w:val="32"/>
          <w:szCs w:val="32"/>
        </w:rPr>
        <w:t>情况总结汇报如下：</w:t>
      </w:r>
    </w:p>
    <w:p w:rsidR="0058229C" w:rsidRPr="00AB0D25" w:rsidRDefault="00A50DAA" w:rsidP="00AB0D25">
      <w:pPr>
        <w:spacing w:line="540" w:lineRule="exact"/>
        <w:ind w:firstLineChars="200" w:firstLine="662"/>
        <w:rPr>
          <w:rFonts w:ascii="黑体" w:eastAsia="黑体" w:hAnsi="黑体"/>
          <w:sz w:val="32"/>
          <w:szCs w:val="32"/>
        </w:rPr>
      </w:pPr>
      <w:r w:rsidRPr="00AB0D25">
        <w:rPr>
          <w:rFonts w:ascii="黑体" w:eastAsia="黑体" w:hAnsi="黑体" w:hint="eastAsia"/>
          <w:sz w:val="32"/>
          <w:szCs w:val="32"/>
        </w:rPr>
        <w:t>一、</w:t>
      </w:r>
      <w:r w:rsidR="00E37A4D" w:rsidRPr="00AB0D25">
        <w:rPr>
          <w:rFonts w:ascii="黑体" w:eastAsia="黑体" w:hAnsi="黑体" w:hint="eastAsia"/>
          <w:sz w:val="32"/>
          <w:szCs w:val="32"/>
        </w:rPr>
        <w:t>政治思想方面</w:t>
      </w:r>
    </w:p>
    <w:p w:rsidR="00580D0A" w:rsidRPr="002853AD" w:rsidRDefault="00580D0A" w:rsidP="00471897">
      <w:pPr>
        <w:spacing w:line="540" w:lineRule="exact"/>
        <w:ind w:firstLineChars="197" w:firstLine="653"/>
        <w:rPr>
          <w:rFonts w:ascii="仿宋_GB2312" w:eastAsia="仿宋_GB2312" w:hAnsi="宋体"/>
          <w:sz w:val="32"/>
          <w:szCs w:val="32"/>
        </w:rPr>
      </w:pPr>
      <w:r w:rsidRPr="00580D0A">
        <w:rPr>
          <w:rFonts w:ascii="仿宋_GB2312" w:eastAsia="仿宋_GB2312" w:hAnsi="宋体" w:hint="eastAsia"/>
          <w:sz w:val="32"/>
          <w:szCs w:val="32"/>
        </w:rPr>
        <w:t>认真学习贯彻十九大精神，更加深刻领会习近平新时代中国特色社会主义思想，</w:t>
      </w:r>
      <w:r>
        <w:rPr>
          <w:rFonts w:ascii="仿宋_GB2312" w:eastAsia="仿宋_GB2312" w:hAnsi="宋体" w:hint="eastAsia"/>
          <w:sz w:val="32"/>
          <w:szCs w:val="32"/>
        </w:rPr>
        <w:t>努力在学懂弄通做实上下功夫，</w:t>
      </w:r>
      <w:r w:rsidRPr="00580D0A">
        <w:rPr>
          <w:rFonts w:ascii="仿宋_GB2312" w:eastAsia="仿宋_GB2312" w:hAnsi="宋体" w:hint="eastAsia"/>
          <w:sz w:val="32"/>
          <w:szCs w:val="32"/>
        </w:rPr>
        <w:t>牢固树立“四个意识”，坚决维护习近平总书记在党中央和全党的核心地位、维护党中央权威和集中统一领导，在思想上政治上行动上同以习近平同志为核心的党中央保持高度一致，对党忠诚老实，对党组织讲实话、讲真话。理想信念坚定，</w:t>
      </w:r>
      <w:r w:rsidRPr="00FF7FF5">
        <w:rPr>
          <w:rFonts w:ascii="仿宋_GB2312" w:eastAsia="仿宋_GB2312" w:hint="eastAsia"/>
          <w:sz w:val="32"/>
          <w:szCs w:val="32"/>
        </w:rPr>
        <w:t>全面贯彻全国和全省高校思想政治工作会议精神，时刻树立服务意识，不折不扣地完成各项工作。</w:t>
      </w:r>
      <w:r>
        <w:rPr>
          <w:rFonts w:ascii="仿宋_GB2312" w:eastAsia="仿宋_GB2312" w:hAnsi="宋体" w:hint="eastAsia"/>
          <w:sz w:val="32"/>
          <w:szCs w:val="32"/>
        </w:rPr>
        <w:t>以高度的使命感和责任感，不忘初心，牢记使命，切实把思想和行动统一到习近平新时代中国特色社会主义思想上来。</w:t>
      </w:r>
    </w:p>
    <w:p w:rsidR="00145E3C" w:rsidRPr="00AB0D25" w:rsidRDefault="00145E3C" w:rsidP="00AB0D25">
      <w:pPr>
        <w:spacing w:line="540" w:lineRule="exact"/>
        <w:ind w:firstLineChars="200" w:firstLine="662"/>
        <w:rPr>
          <w:rFonts w:ascii="黑体" w:eastAsia="黑体" w:hAnsi="黑体"/>
          <w:sz w:val="32"/>
          <w:szCs w:val="32"/>
        </w:rPr>
      </w:pPr>
      <w:r w:rsidRPr="00AB0D25">
        <w:rPr>
          <w:rFonts w:ascii="黑体" w:eastAsia="黑体" w:hAnsi="黑体" w:hint="eastAsia"/>
          <w:sz w:val="32"/>
          <w:szCs w:val="32"/>
        </w:rPr>
        <w:t>二</w:t>
      </w:r>
      <w:r w:rsidR="0006550C" w:rsidRPr="00AB0D25">
        <w:rPr>
          <w:rFonts w:ascii="黑体" w:eastAsia="黑体" w:hAnsi="黑体" w:hint="eastAsia"/>
          <w:sz w:val="32"/>
          <w:szCs w:val="32"/>
        </w:rPr>
        <w:t>、</w:t>
      </w:r>
      <w:r w:rsidR="00A27F1F" w:rsidRPr="00AB0D25">
        <w:rPr>
          <w:rFonts w:ascii="黑体" w:eastAsia="黑体" w:hAnsi="黑体" w:hint="eastAsia"/>
          <w:sz w:val="32"/>
          <w:szCs w:val="32"/>
        </w:rPr>
        <w:t>工作</w:t>
      </w:r>
      <w:r w:rsidR="00E37A4D" w:rsidRPr="00AB0D25">
        <w:rPr>
          <w:rFonts w:ascii="黑体" w:eastAsia="黑体" w:hAnsi="黑体" w:hint="eastAsia"/>
          <w:sz w:val="32"/>
          <w:szCs w:val="32"/>
        </w:rPr>
        <w:t>方面</w:t>
      </w:r>
    </w:p>
    <w:p w:rsidR="006438B7" w:rsidRDefault="00580D0A" w:rsidP="00471897">
      <w:pPr>
        <w:spacing w:line="540" w:lineRule="exact"/>
        <w:ind w:firstLineChars="200" w:firstLine="662"/>
        <w:rPr>
          <w:rFonts w:ascii="仿宋_GB2312" w:eastAsia="仿宋_GB2312" w:hAnsi="宋体"/>
          <w:sz w:val="32"/>
          <w:szCs w:val="32"/>
        </w:rPr>
      </w:pPr>
      <w:r w:rsidRPr="009F713D">
        <w:rPr>
          <w:rFonts w:ascii="仿宋_GB2312" w:eastAsia="仿宋_GB2312" w:hAnsi="宋体" w:hint="eastAsia"/>
          <w:sz w:val="32"/>
          <w:szCs w:val="32"/>
        </w:rPr>
        <w:t>坚持领导班子集体领导制度，认真实行民主议事决策制度，</w:t>
      </w:r>
      <w:r w:rsidR="009936F2">
        <w:rPr>
          <w:rFonts w:ascii="仿宋_GB2312" w:eastAsia="仿宋_GB2312" w:hAnsi="宋体" w:hint="eastAsia"/>
          <w:sz w:val="32"/>
          <w:szCs w:val="32"/>
        </w:rPr>
        <w:t>作为人事处的副职，</w:t>
      </w:r>
      <w:r w:rsidRPr="009F713D">
        <w:rPr>
          <w:rFonts w:ascii="仿宋_GB2312" w:eastAsia="仿宋_GB2312" w:hAnsi="宋体" w:hint="eastAsia"/>
          <w:sz w:val="32"/>
          <w:szCs w:val="32"/>
        </w:rPr>
        <w:t>遇事与领导多交流、多汇报，积极</w:t>
      </w:r>
      <w:r>
        <w:rPr>
          <w:rFonts w:ascii="仿宋_GB2312" w:eastAsia="仿宋_GB2312" w:hAnsi="宋体" w:hint="eastAsia"/>
          <w:sz w:val="32"/>
          <w:szCs w:val="32"/>
        </w:rPr>
        <w:t>出主意、想办法、助决策</w:t>
      </w:r>
      <w:r w:rsidR="009936F2">
        <w:rPr>
          <w:rFonts w:ascii="仿宋_GB2312" w:eastAsia="仿宋_GB2312" w:hAnsi="宋体" w:hint="eastAsia"/>
          <w:sz w:val="32"/>
          <w:szCs w:val="32"/>
        </w:rPr>
        <w:t>，积极配合处长完成</w:t>
      </w:r>
      <w:r w:rsidR="000F0011">
        <w:rPr>
          <w:rFonts w:ascii="仿宋_GB2312" w:eastAsia="仿宋_GB2312" w:hAnsi="宋体" w:hint="eastAsia"/>
          <w:sz w:val="32"/>
          <w:szCs w:val="32"/>
        </w:rPr>
        <w:t>人事</w:t>
      </w:r>
      <w:r w:rsidR="009936F2">
        <w:rPr>
          <w:rFonts w:ascii="仿宋_GB2312" w:eastAsia="仿宋_GB2312" w:hAnsi="宋体" w:hint="eastAsia"/>
          <w:sz w:val="32"/>
          <w:szCs w:val="32"/>
        </w:rPr>
        <w:t>处</w:t>
      </w:r>
      <w:r w:rsidR="000F0011">
        <w:rPr>
          <w:rFonts w:ascii="仿宋_GB2312" w:eastAsia="仿宋_GB2312" w:hAnsi="宋体" w:hint="eastAsia"/>
          <w:sz w:val="32"/>
          <w:szCs w:val="32"/>
        </w:rPr>
        <w:t>的</w:t>
      </w:r>
      <w:r w:rsidR="009936F2">
        <w:rPr>
          <w:rFonts w:ascii="仿宋_GB2312" w:eastAsia="仿宋_GB2312" w:hAnsi="宋体" w:hint="eastAsia"/>
          <w:sz w:val="32"/>
          <w:szCs w:val="32"/>
        </w:rPr>
        <w:t>各项工作任务。</w:t>
      </w:r>
      <w:r w:rsidR="000F0011">
        <w:rPr>
          <w:rFonts w:ascii="仿宋_GB2312" w:eastAsia="仿宋_GB2312" w:hAnsi="宋体" w:hint="eastAsia"/>
          <w:sz w:val="32"/>
          <w:szCs w:val="32"/>
        </w:rPr>
        <w:t>同时，也圆满完成</w:t>
      </w:r>
      <w:r w:rsidR="006438B7">
        <w:rPr>
          <w:rFonts w:ascii="仿宋_GB2312" w:eastAsia="仿宋_GB2312" w:hAnsi="宋体" w:hint="eastAsia"/>
          <w:sz w:val="32"/>
          <w:szCs w:val="32"/>
        </w:rPr>
        <w:t>自己分管的工作</w:t>
      </w:r>
      <w:r w:rsidR="000F0011">
        <w:rPr>
          <w:rFonts w:ascii="仿宋_GB2312" w:eastAsia="仿宋_GB2312" w:hAnsi="宋体" w:hint="eastAsia"/>
          <w:sz w:val="32"/>
          <w:szCs w:val="32"/>
        </w:rPr>
        <w:t>，主要有：</w:t>
      </w:r>
    </w:p>
    <w:p w:rsidR="00010771" w:rsidRDefault="00010771" w:rsidP="00471897">
      <w:pPr>
        <w:spacing w:line="540" w:lineRule="exact"/>
        <w:ind w:firstLineChars="200" w:firstLine="662"/>
        <w:rPr>
          <w:rFonts w:ascii="仿宋_GB2312" w:eastAsia="仿宋_GB2312" w:hAnsi="宋体"/>
          <w:sz w:val="32"/>
          <w:szCs w:val="32"/>
        </w:rPr>
      </w:pPr>
      <w:r>
        <w:rPr>
          <w:rFonts w:ascii="仿宋_GB2312" w:eastAsia="仿宋_GB2312" w:hAnsi="宋体" w:hint="eastAsia"/>
          <w:sz w:val="32"/>
          <w:szCs w:val="32"/>
        </w:rPr>
        <w:t>（一）</w:t>
      </w:r>
      <w:r w:rsidR="00097650">
        <w:rPr>
          <w:rFonts w:ascii="仿宋_GB2312" w:eastAsia="仿宋_GB2312" w:hAnsi="宋体" w:hint="eastAsia"/>
          <w:sz w:val="32"/>
          <w:szCs w:val="32"/>
        </w:rPr>
        <w:t>工资</w:t>
      </w:r>
      <w:r w:rsidR="00795A10">
        <w:rPr>
          <w:rFonts w:ascii="仿宋_GB2312" w:eastAsia="仿宋_GB2312" w:hAnsi="宋体" w:hint="eastAsia"/>
          <w:sz w:val="32"/>
          <w:szCs w:val="32"/>
        </w:rPr>
        <w:t>福利</w:t>
      </w:r>
      <w:r w:rsidR="00097650">
        <w:rPr>
          <w:rFonts w:ascii="仿宋_GB2312" w:eastAsia="仿宋_GB2312" w:hAnsi="宋体" w:hint="eastAsia"/>
          <w:sz w:val="32"/>
          <w:szCs w:val="32"/>
        </w:rPr>
        <w:t>方面。</w:t>
      </w:r>
    </w:p>
    <w:p w:rsidR="00010771" w:rsidRPr="00AE49DA" w:rsidRDefault="00010771" w:rsidP="00471897">
      <w:pPr>
        <w:spacing w:line="540" w:lineRule="exact"/>
        <w:ind w:firstLineChars="200" w:firstLine="662"/>
        <w:rPr>
          <w:rFonts w:ascii="仿宋_GB2312" w:eastAsia="仿宋_GB2312" w:hAnsi="宋体"/>
          <w:sz w:val="32"/>
          <w:szCs w:val="32"/>
        </w:rPr>
      </w:pPr>
      <w:r w:rsidRPr="00AE49DA">
        <w:rPr>
          <w:rFonts w:ascii="仿宋_GB2312" w:eastAsia="仿宋_GB2312" w:hAnsi="宋体"/>
          <w:sz w:val="32"/>
          <w:szCs w:val="32"/>
        </w:rPr>
        <w:t>1.</w:t>
      </w:r>
      <w:r w:rsidR="00795A10" w:rsidRPr="00AE49DA">
        <w:rPr>
          <w:rFonts w:ascii="仿宋_GB2312" w:eastAsia="仿宋_GB2312" w:hAnsi="宋体" w:hint="eastAsia"/>
          <w:sz w:val="32"/>
          <w:szCs w:val="32"/>
        </w:rPr>
        <w:t xml:space="preserve"> </w:t>
      </w:r>
      <w:r w:rsidRPr="00AE49DA">
        <w:rPr>
          <w:rFonts w:ascii="仿宋_GB2312" w:eastAsia="仿宋_GB2312" w:hAnsi="宋体" w:hint="eastAsia"/>
          <w:sz w:val="32"/>
          <w:szCs w:val="32"/>
        </w:rPr>
        <w:t>所有在职人员（含附属中学）增薪工作；</w:t>
      </w:r>
    </w:p>
    <w:p w:rsidR="00010771" w:rsidRPr="00AE49DA" w:rsidRDefault="00010771" w:rsidP="00471897">
      <w:pPr>
        <w:spacing w:line="540" w:lineRule="exact"/>
        <w:ind w:firstLineChars="200" w:firstLine="662"/>
        <w:rPr>
          <w:rFonts w:ascii="仿宋_GB2312" w:eastAsia="仿宋_GB2312" w:hAnsi="宋体"/>
          <w:sz w:val="32"/>
          <w:szCs w:val="32"/>
        </w:rPr>
      </w:pPr>
      <w:r w:rsidRPr="00AE49DA">
        <w:rPr>
          <w:rFonts w:ascii="仿宋_GB2312" w:eastAsia="仿宋_GB2312" w:hAnsi="宋体"/>
          <w:sz w:val="32"/>
          <w:szCs w:val="32"/>
        </w:rPr>
        <w:t xml:space="preserve">2. </w:t>
      </w:r>
      <w:r w:rsidRPr="00AE49DA">
        <w:rPr>
          <w:rFonts w:ascii="仿宋_GB2312" w:eastAsia="仿宋_GB2312" w:hAnsi="宋体" w:hint="eastAsia"/>
          <w:sz w:val="32"/>
          <w:szCs w:val="32"/>
        </w:rPr>
        <w:t>学校</w:t>
      </w:r>
      <w:r w:rsidRPr="00AE49DA">
        <w:rPr>
          <w:rFonts w:ascii="仿宋_GB2312" w:eastAsia="仿宋_GB2312" w:hAnsi="宋体"/>
          <w:sz w:val="32"/>
          <w:szCs w:val="32"/>
        </w:rPr>
        <w:t>201</w:t>
      </w:r>
      <w:r w:rsidR="00580D0A">
        <w:rPr>
          <w:rFonts w:ascii="仿宋_GB2312" w:eastAsia="仿宋_GB2312" w:hAnsi="宋体" w:hint="eastAsia"/>
          <w:sz w:val="32"/>
          <w:szCs w:val="32"/>
        </w:rPr>
        <w:t>8</w:t>
      </w:r>
      <w:r w:rsidRPr="00AE49DA">
        <w:rPr>
          <w:rFonts w:ascii="仿宋_GB2312" w:eastAsia="仿宋_GB2312" w:hAnsi="宋体" w:hint="eastAsia"/>
          <w:sz w:val="32"/>
          <w:szCs w:val="32"/>
        </w:rPr>
        <w:t>年绩效工资总量审批工作；</w:t>
      </w:r>
    </w:p>
    <w:p w:rsidR="00580D0A" w:rsidRPr="00844974" w:rsidRDefault="00010771" w:rsidP="00471897">
      <w:pPr>
        <w:tabs>
          <w:tab w:val="left" w:pos="1260"/>
          <w:tab w:val="center" w:pos="7285"/>
        </w:tabs>
        <w:spacing w:line="540" w:lineRule="exact"/>
        <w:ind w:firstLineChars="200" w:firstLine="662"/>
        <w:rPr>
          <w:rFonts w:ascii="仿宋_GB2312" w:eastAsia="仿宋_GB2312" w:hAnsi="新宋体" w:cs="宋体"/>
          <w:kern w:val="0"/>
          <w:sz w:val="32"/>
          <w:szCs w:val="32"/>
        </w:rPr>
      </w:pPr>
      <w:r w:rsidRPr="00AE49DA">
        <w:rPr>
          <w:rFonts w:ascii="仿宋_GB2312" w:eastAsia="仿宋_GB2312" w:hAnsi="宋体"/>
          <w:sz w:val="32"/>
          <w:szCs w:val="32"/>
        </w:rPr>
        <w:t xml:space="preserve">3. </w:t>
      </w:r>
      <w:r w:rsidR="00795A10" w:rsidRPr="00AE49DA">
        <w:rPr>
          <w:rFonts w:ascii="仿宋_GB2312" w:eastAsia="仿宋_GB2312" w:hAnsi="宋体" w:hint="eastAsia"/>
          <w:sz w:val="32"/>
          <w:szCs w:val="32"/>
        </w:rPr>
        <w:t>所有人员工资、奖励绩效工资的日常管理，包括</w:t>
      </w:r>
      <w:r w:rsidR="00580D0A" w:rsidRPr="00844974">
        <w:rPr>
          <w:rFonts w:ascii="仿宋_GB2312" w:eastAsia="仿宋_GB2312" w:hAnsi="新宋体" w:cs="宋体" w:hint="eastAsia"/>
          <w:kern w:val="0"/>
          <w:sz w:val="32"/>
          <w:szCs w:val="32"/>
        </w:rPr>
        <w:t>军转、调入、招录共计77人的工资进行了增人增资审批和22</w:t>
      </w:r>
      <w:r w:rsidR="00E4000D">
        <w:rPr>
          <w:rFonts w:ascii="仿宋_GB2312" w:eastAsia="仿宋_GB2312" w:hAnsi="新宋体" w:cs="宋体" w:hint="eastAsia"/>
          <w:kern w:val="0"/>
          <w:sz w:val="32"/>
          <w:szCs w:val="32"/>
        </w:rPr>
        <w:t>人次工龄认定</w:t>
      </w:r>
      <w:r w:rsidR="00E4000D">
        <w:rPr>
          <w:rFonts w:ascii="仿宋_GB2312" w:eastAsia="仿宋_GB2312" w:hAnsi="新宋体" w:cs="宋体" w:hint="eastAsia"/>
          <w:kern w:val="0"/>
          <w:sz w:val="32"/>
          <w:szCs w:val="32"/>
        </w:rPr>
        <w:lastRenderedPageBreak/>
        <w:t>审批，以及</w:t>
      </w:r>
      <w:r w:rsidR="00580D0A" w:rsidRPr="00844974">
        <w:rPr>
          <w:rFonts w:ascii="仿宋_GB2312" w:eastAsia="仿宋_GB2312" w:hAnsi="新宋体" w:cs="宋体" w:hint="eastAsia"/>
          <w:kern w:val="0"/>
          <w:sz w:val="32"/>
          <w:szCs w:val="32"/>
        </w:rPr>
        <w:t>管理和专技人员岗位聘任共计299人次的工资调整审批及核算补发工作，其中转岗审批8人；</w:t>
      </w:r>
    </w:p>
    <w:p w:rsidR="00E4000D" w:rsidRDefault="00010771" w:rsidP="00471897">
      <w:pPr>
        <w:spacing w:line="540" w:lineRule="exact"/>
        <w:ind w:firstLineChars="200" w:firstLine="662"/>
        <w:rPr>
          <w:rFonts w:ascii="仿宋_GB2312" w:eastAsia="仿宋_GB2312" w:hAnsi="宋体"/>
          <w:sz w:val="32"/>
          <w:szCs w:val="32"/>
        </w:rPr>
      </w:pPr>
      <w:r w:rsidRPr="00AE49DA">
        <w:rPr>
          <w:rFonts w:ascii="仿宋_GB2312" w:eastAsia="仿宋_GB2312" w:hAnsi="宋体"/>
          <w:sz w:val="32"/>
          <w:szCs w:val="32"/>
        </w:rPr>
        <w:t>4.</w:t>
      </w:r>
      <w:r w:rsidR="00795A10" w:rsidRPr="00AE49DA">
        <w:rPr>
          <w:rFonts w:ascii="仿宋_GB2312" w:eastAsia="仿宋_GB2312" w:hAnsi="宋体"/>
          <w:sz w:val="32"/>
          <w:szCs w:val="32"/>
        </w:rPr>
        <w:t xml:space="preserve"> </w:t>
      </w:r>
      <w:r w:rsidR="00E4000D" w:rsidRPr="00AE49DA">
        <w:rPr>
          <w:rFonts w:ascii="仿宋_GB2312" w:eastAsia="仿宋_GB2312" w:hAnsi="宋体" w:hint="eastAsia"/>
          <w:sz w:val="32"/>
          <w:szCs w:val="32"/>
        </w:rPr>
        <w:t>完成去世人员的丧葬费、抚恤金和遗属生活困难补助的核发工作</w:t>
      </w:r>
      <w:r w:rsidR="00E4000D">
        <w:rPr>
          <w:rFonts w:ascii="仿宋_GB2312" w:eastAsia="仿宋_GB2312" w:hAnsi="宋体" w:hint="eastAsia"/>
          <w:sz w:val="32"/>
          <w:szCs w:val="32"/>
        </w:rPr>
        <w:t>；</w:t>
      </w:r>
    </w:p>
    <w:p w:rsidR="00E4000D" w:rsidRPr="00AB1DB2" w:rsidRDefault="00010771" w:rsidP="00471897">
      <w:pPr>
        <w:spacing w:line="540" w:lineRule="exact"/>
        <w:ind w:firstLineChars="200" w:firstLine="662"/>
        <w:rPr>
          <w:rFonts w:ascii="仿宋_GB2312" w:eastAsia="仿宋_GB2312"/>
          <w:sz w:val="32"/>
          <w:szCs w:val="32"/>
        </w:rPr>
      </w:pPr>
      <w:r w:rsidRPr="00AE49DA">
        <w:rPr>
          <w:rFonts w:ascii="仿宋_GB2312" w:eastAsia="仿宋_GB2312" w:hAnsi="宋体"/>
          <w:sz w:val="32"/>
          <w:szCs w:val="32"/>
        </w:rPr>
        <w:t>5.</w:t>
      </w:r>
      <w:r w:rsidR="00E4000D" w:rsidRPr="00E4000D">
        <w:rPr>
          <w:rFonts w:eastAsia="仿宋_GB2312" w:hint="eastAsia"/>
          <w:b/>
          <w:sz w:val="32"/>
          <w:szCs w:val="32"/>
        </w:rPr>
        <w:t xml:space="preserve"> </w:t>
      </w:r>
      <w:r w:rsidR="00E4000D" w:rsidRPr="00E4000D">
        <w:rPr>
          <w:rFonts w:ascii="仿宋_GB2312" w:eastAsia="仿宋_GB2312" w:hint="eastAsia"/>
          <w:sz w:val="32"/>
          <w:szCs w:val="32"/>
        </w:rPr>
        <w:t>修订《河北经贸大学教职工考勤管理办法》</w:t>
      </w:r>
      <w:r w:rsidR="00E4000D">
        <w:rPr>
          <w:rFonts w:ascii="仿宋_GB2312" w:eastAsia="仿宋_GB2312" w:hint="eastAsia"/>
          <w:sz w:val="32"/>
          <w:szCs w:val="32"/>
        </w:rPr>
        <w:t>，完善了我校教职工请假制度流程和</w:t>
      </w:r>
      <w:r w:rsidR="00E4000D" w:rsidRPr="00AB1DB2">
        <w:rPr>
          <w:rFonts w:ascii="仿宋_GB2312" w:eastAsia="仿宋_GB2312" w:hint="eastAsia"/>
          <w:sz w:val="32"/>
          <w:szCs w:val="32"/>
        </w:rPr>
        <w:t>婚假、产假等相关内容。</w:t>
      </w:r>
    </w:p>
    <w:p w:rsidR="00795A10" w:rsidRDefault="00010771" w:rsidP="00471897">
      <w:pPr>
        <w:spacing w:line="540" w:lineRule="exact"/>
        <w:ind w:firstLineChars="200" w:firstLine="662"/>
        <w:rPr>
          <w:rFonts w:ascii="仿宋_GB2312" w:eastAsia="仿宋_GB2312" w:hAnsi="宋体"/>
          <w:sz w:val="32"/>
          <w:szCs w:val="32"/>
        </w:rPr>
      </w:pPr>
      <w:r>
        <w:rPr>
          <w:rFonts w:ascii="仿宋_GB2312" w:eastAsia="仿宋_GB2312" w:hAnsi="宋体" w:hint="eastAsia"/>
          <w:sz w:val="32"/>
          <w:szCs w:val="32"/>
        </w:rPr>
        <w:t>（二）</w:t>
      </w:r>
      <w:r w:rsidR="00C30B51">
        <w:rPr>
          <w:rFonts w:ascii="仿宋_GB2312" w:eastAsia="仿宋_GB2312" w:hAnsi="宋体" w:hint="eastAsia"/>
          <w:sz w:val="32"/>
          <w:szCs w:val="32"/>
        </w:rPr>
        <w:t>职称方面。</w:t>
      </w:r>
    </w:p>
    <w:p w:rsidR="00E4000D" w:rsidRPr="003E0CDC" w:rsidRDefault="00064A35" w:rsidP="00471897">
      <w:pPr>
        <w:spacing w:line="540" w:lineRule="exact"/>
        <w:ind w:firstLineChars="200" w:firstLine="662"/>
        <w:rPr>
          <w:rFonts w:ascii="仿宋_GB2312" w:eastAsia="仿宋_GB2312" w:hAnsi="新宋体" w:cs="宋体"/>
          <w:kern w:val="0"/>
          <w:sz w:val="32"/>
          <w:szCs w:val="32"/>
        </w:rPr>
      </w:pPr>
      <w:r w:rsidRPr="00AE49DA">
        <w:rPr>
          <w:rFonts w:ascii="仿宋_GB2312" w:eastAsia="仿宋_GB2312" w:hAnsi="宋体"/>
          <w:sz w:val="32"/>
          <w:szCs w:val="32"/>
        </w:rPr>
        <w:t>1</w:t>
      </w:r>
      <w:r w:rsidRPr="00AE49DA">
        <w:rPr>
          <w:rFonts w:ascii="仿宋_GB2312" w:eastAsia="仿宋_GB2312" w:hAnsi="宋体" w:hint="eastAsia"/>
          <w:sz w:val="32"/>
          <w:szCs w:val="32"/>
        </w:rPr>
        <w:t>. 完成了201</w:t>
      </w:r>
      <w:r w:rsidR="00E4000D">
        <w:rPr>
          <w:rFonts w:ascii="仿宋_GB2312" w:eastAsia="仿宋_GB2312" w:hAnsi="宋体" w:hint="eastAsia"/>
          <w:sz w:val="32"/>
          <w:szCs w:val="32"/>
        </w:rPr>
        <w:t>8</w:t>
      </w:r>
      <w:r w:rsidRPr="00AE49DA">
        <w:rPr>
          <w:rFonts w:ascii="仿宋_GB2312" w:eastAsia="仿宋_GB2312" w:hAnsi="宋体" w:hint="eastAsia"/>
          <w:sz w:val="32"/>
          <w:szCs w:val="32"/>
        </w:rPr>
        <w:t>年学校职称的推荐、评审工作。</w:t>
      </w:r>
      <w:r w:rsidR="00E4000D" w:rsidRPr="003E0CDC">
        <w:rPr>
          <w:rFonts w:ascii="仿宋_GB2312" w:eastAsia="仿宋_GB2312" w:hAnsi="新宋体" w:cs="宋体"/>
          <w:kern w:val="0"/>
          <w:sz w:val="32"/>
          <w:szCs w:val="32"/>
        </w:rPr>
        <w:t>共有</w:t>
      </w:r>
      <w:r w:rsidR="00E4000D" w:rsidRPr="003E0CDC">
        <w:rPr>
          <w:rFonts w:ascii="仿宋_GB2312" w:eastAsia="仿宋_GB2312" w:hAnsi="新宋体" w:cs="宋体" w:hint="eastAsia"/>
          <w:kern w:val="0"/>
          <w:sz w:val="32"/>
          <w:szCs w:val="32"/>
        </w:rPr>
        <w:t>37</w:t>
      </w:r>
      <w:r w:rsidR="00E4000D" w:rsidRPr="003E0CDC">
        <w:rPr>
          <w:rFonts w:ascii="仿宋_GB2312" w:eastAsia="仿宋_GB2312" w:hAnsi="新宋体" w:cs="宋体"/>
          <w:kern w:val="0"/>
          <w:sz w:val="32"/>
          <w:szCs w:val="32"/>
        </w:rPr>
        <w:t>名同志获得向上级职称评审委员会推荐资格，其中高教系列正高级推荐出</w:t>
      </w:r>
      <w:r w:rsidR="00E4000D" w:rsidRPr="003E0CDC">
        <w:rPr>
          <w:rFonts w:ascii="仿宋_GB2312" w:eastAsia="仿宋_GB2312" w:hAnsi="新宋体" w:cs="宋体" w:hint="eastAsia"/>
          <w:kern w:val="0"/>
          <w:sz w:val="32"/>
          <w:szCs w:val="32"/>
        </w:rPr>
        <w:t>4</w:t>
      </w:r>
      <w:r w:rsidR="00E4000D" w:rsidRPr="003E0CDC">
        <w:rPr>
          <w:rFonts w:ascii="仿宋_GB2312" w:eastAsia="仿宋_GB2312" w:hAnsi="新宋体" w:cs="宋体"/>
          <w:kern w:val="0"/>
          <w:sz w:val="32"/>
          <w:szCs w:val="32"/>
        </w:rPr>
        <w:t>人，副高级推荐出</w:t>
      </w:r>
      <w:r w:rsidR="00E4000D" w:rsidRPr="003E0CDC">
        <w:rPr>
          <w:rFonts w:ascii="仿宋_GB2312" w:eastAsia="仿宋_GB2312" w:hAnsi="新宋体" w:cs="宋体" w:hint="eastAsia"/>
          <w:kern w:val="0"/>
          <w:sz w:val="32"/>
          <w:szCs w:val="32"/>
        </w:rPr>
        <w:t>17</w:t>
      </w:r>
      <w:r w:rsidR="00E4000D" w:rsidRPr="003E0CDC">
        <w:rPr>
          <w:rFonts w:ascii="仿宋_GB2312" w:eastAsia="仿宋_GB2312" w:hAnsi="新宋体" w:cs="宋体"/>
          <w:kern w:val="0"/>
          <w:sz w:val="32"/>
          <w:szCs w:val="32"/>
        </w:rPr>
        <w:t>人，中级推荐出</w:t>
      </w:r>
      <w:r w:rsidR="00E4000D" w:rsidRPr="003E0CDC">
        <w:rPr>
          <w:rFonts w:ascii="仿宋_GB2312" w:eastAsia="仿宋_GB2312" w:hAnsi="新宋体" w:cs="宋体" w:hint="eastAsia"/>
          <w:kern w:val="0"/>
          <w:sz w:val="32"/>
          <w:szCs w:val="32"/>
        </w:rPr>
        <w:t>7</w:t>
      </w:r>
      <w:r w:rsidR="00E4000D" w:rsidRPr="003E0CDC">
        <w:rPr>
          <w:rFonts w:ascii="仿宋_GB2312" w:eastAsia="仿宋_GB2312" w:hAnsi="新宋体" w:cs="宋体"/>
          <w:kern w:val="0"/>
          <w:sz w:val="32"/>
          <w:szCs w:val="32"/>
        </w:rPr>
        <w:t>人；非高教系列经单位职称评审推荐领导小组和学校非高教系列评审委员会量化打分，推荐出正高级1人，副高级</w:t>
      </w:r>
      <w:r w:rsidR="00E4000D" w:rsidRPr="003E0CDC">
        <w:rPr>
          <w:rFonts w:ascii="仿宋_GB2312" w:eastAsia="仿宋_GB2312" w:hAnsi="新宋体" w:cs="宋体" w:hint="eastAsia"/>
          <w:kern w:val="0"/>
          <w:sz w:val="32"/>
          <w:szCs w:val="32"/>
        </w:rPr>
        <w:t>3</w:t>
      </w:r>
      <w:r w:rsidR="00E4000D" w:rsidRPr="003E0CDC">
        <w:rPr>
          <w:rFonts w:ascii="仿宋_GB2312" w:eastAsia="仿宋_GB2312" w:hAnsi="新宋体" w:cs="宋体"/>
          <w:kern w:val="0"/>
          <w:sz w:val="32"/>
          <w:szCs w:val="32"/>
        </w:rPr>
        <w:t>人，中级</w:t>
      </w:r>
      <w:r w:rsidR="00E4000D" w:rsidRPr="003E0CDC">
        <w:rPr>
          <w:rFonts w:ascii="仿宋_GB2312" w:eastAsia="仿宋_GB2312" w:hAnsi="新宋体" w:cs="宋体" w:hint="eastAsia"/>
          <w:kern w:val="0"/>
          <w:sz w:val="32"/>
          <w:szCs w:val="32"/>
        </w:rPr>
        <w:t>5</w:t>
      </w:r>
      <w:r w:rsidR="00E4000D" w:rsidRPr="003E0CDC">
        <w:rPr>
          <w:rFonts w:ascii="仿宋_GB2312" w:eastAsia="仿宋_GB2312" w:hAnsi="新宋体" w:cs="宋体"/>
          <w:kern w:val="0"/>
          <w:sz w:val="32"/>
          <w:szCs w:val="32"/>
        </w:rPr>
        <w:t>人。</w:t>
      </w:r>
      <w:r w:rsidR="00E4000D">
        <w:rPr>
          <w:rFonts w:ascii="仿宋_GB2312" w:eastAsia="仿宋_GB2312" w:hAnsi="新宋体" w:cs="宋体" w:hint="eastAsia"/>
          <w:kern w:val="0"/>
          <w:sz w:val="32"/>
          <w:szCs w:val="32"/>
        </w:rPr>
        <w:t>完成高教系列的</w:t>
      </w:r>
      <w:r w:rsidR="00E4000D" w:rsidRPr="003E0CDC">
        <w:rPr>
          <w:rFonts w:ascii="仿宋_GB2312" w:eastAsia="仿宋_GB2312" w:hAnsi="新宋体" w:cs="宋体"/>
          <w:kern w:val="0"/>
          <w:sz w:val="32"/>
          <w:szCs w:val="32"/>
        </w:rPr>
        <w:t>评审</w:t>
      </w:r>
      <w:r w:rsidR="00E4000D">
        <w:rPr>
          <w:rFonts w:ascii="仿宋_GB2312" w:eastAsia="仿宋_GB2312" w:hAnsi="新宋体" w:cs="宋体" w:hint="eastAsia"/>
          <w:kern w:val="0"/>
          <w:sz w:val="32"/>
          <w:szCs w:val="32"/>
        </w:rPr>
        <w:t>工作</w:t>
      </w:r>
      <w:r w:rsidR="00E4000D" w:rsidRPr="003E0CDC">
        <w:rPr>
          <w:rFonts w:ascii="仿宋_GB2312" w:eastAsia="仿宋_GB2312" w:hAnsi="新宋体" w:cs="宋体"/>
          <w:kern w:val="0"/>
          <w:sz w:val="32"/>
          <w:szCs w:val="32"/>
        </w:rPr>
        <w:t>，确定出通过评审的正高级</w:t>
      </w:r>
      <w:r w:rsidR="00E4000D" w:rsidRPr="003E0CDC">
        <w:rPr>
          <w:rFonts w:ascii="仿宋_GB2312" w:eastAsia="仿宋_GB2312" w:hAnsi="新宋体" w:cs="宋体" w:hint="eastAsia"/>
          <w:kern w:val="0"/>
          <w:sz w:val="32"/>
          <w:szCs w:val="32"/>
        </w:rPr>
        <w:t>4</w:t>
      </w:r>
      <w:r w:rsidR="00E4000D" w:rsidRPr="003E0CDC">
        <w:rPr>
          <w:rFonts w:ascii="仿宋_GB2312" w:eastAsia="仿宋_GB2312" w:hAnsi="新宋体" w:cs="宋体"/>
          <w:kern w:val="0"/>
          <w:sz w:val="32"/>
          <w:szCs w:val="32"/>
        </w:rPr>
        <w:t>人，副高级</w:t>
      </w:r>
      <w:r w:rsidR="00E4000D" w:rsidRPr="003E0CDC">
        <w:rPr>
          <w:rFonts w:ascii="仿宋_GB2312" w:eastAsia="仿宋_GB2312" w:hAnsi="新宋体" w:cs="宋体" w:hint="eastAsia"/>
          <w:kern w:val="0"/>
          <w:sz w:val="32"/>
          <w:szCs w:val="32"/>
        </w:rPr>
        <w:t>16</w:t>
      </w:r>
      <w:r w:rsidR="00E4000D" w:rsidRPr="003E0CDC">
        <w:rPr>
          <w:rFonts w:ascii="仿宋_GB2312" w:eastAsia="仿宋_GB2312" w:hAnsi="新宋体" w:cs="宋体"/>
          <w:kern w:val="0"/>
          <w:sz w:val="32"/>
          <w:szCs w:val="32"/>
        </w:rPr>
        <w:t>人，圆满完成201</w:t>
      </w:r>
      <w:r w:rsidR="00E4000D" w:rsidRPr="003E0CDC">
        <w:rPr>
          <w:rFonts w:ascii="仿宋_GB2312" w:eastAsia="仿宋_GB2312" w:hAnsi="新宋体" w:cs="宋体" w:hint="eastAsia"/>
          <w:kern w:val="0"/>
          <w:sz w:val="32"/>
          <w:szCs w:val="32"/>
        </w:rPr>
        <w:t>8</w:t>
      </w:r>
      <w:r w:rsidR="00E4000D" w:rsidRPr="003E0CDC">
        <w:rPr>
          <w:rFonts w:ascii="仿宋_GB2312" w:eastAsia="仿宋_GB2312" w:hAnsi="新宋体" w:cs="宋体"/>
          <w:kern w:val="0"/>
          <w:sz w:val="32"/>
          <w:szCs w:val="32"/>
        </w:rPr>
        <w:t>年度的推荐、评审工作。</w:t>
      </w:r>
    </w:p>
    <w:p w:rsidR="00E4000D" w:rsidRPr="008B79CF" w:rsidRDefault="00064A35" w:rsidP="00471897">
      <w:pPr>
        <w:spacing w:line="540" w:lineRule="exact"/>
        <w:ind w:firstLineChars="150" w:firstLine="497"/>
        <w:rPr>
          <w:rFonts w:eastAsia="仿宋_GB2312"/>
          <w:sz w:val="32"/>
          <w:szCs w:val="32"/>
        </w:rPr>
      </w:pPr>
      <w:r w:rsidRPr="00AE49DA">
        <w:rPr>
          <w:rFonts w:ascii="仿宋_GB2312" w:eastAsia="仿宋_GB2312" w:hAnsi="宋体"/>
          <w:sz w:val="32"/>
          <w:szCs w:val="32"/>
        </w:rPr>
        <w:t>2</w:t>
      </w:r>
      <w:r w:rsidRPr="00AE49DA">
        <w:rPr>
          <w:rFonts w:ascii="仿宋_GB2312" w:eastAsia="仿宋_GB2312" w:hAnsi="宋体" w:hint="eastAsia"/>
          <w:sz w:val="32"/>
          <w:szCs w:val="32"/>
        </w:rPr>
        <w:t>.</w:t>
      </w:r>
      <w:r w:rsidR="00E4000D" w:rsidRPr="00E4000D">
        <w:rPr>
          <w:rFonts w:eastAsia="仿宋_GB2312" w:hint="eastAsia"/>
          <w:sz w:val="32"/>
          <w:szCs w:val="32"/>
        </w:rPr>
        <w:t xml:space="preserve"> </w:t>
      </w:r>
      <w:r w:rsidR="00E4000D" w:rsidRPr="008B79CF">
        <w:rPr>
          <w:rFonts w:eastAsia="仿宋_GB2312" w:hint="eastAsia"/>
          <w:sz w:val="32"/>
          <w:szCs w:val="32"/>
        </w:rPr>
        <w:t>制定了《河北经贸大学专业技术岗位聘用与聘期考核办法》，为下一轮聘期考核和岗位聘任提供了依据。</w:t>
      </w:r>
    </w:p>
    <w:p w:rsidR="009F713D" w:rsidRPr="003E0CDC" w:rsidRDefault="00064A35" w:rsidP="00471897">
      <w:pPr>
        <w:spacing w:line="540" w:lineRule="exact"/>
        <w:ind w:firstLine="480"/>
        <w:rPr>
          <w:rFonts w:ascii="仿宋_GB2312" w:eastAsia="仿宋_GB2312" w:hAnsi="新宋体" w:cs="宋体"/>
          <w:kern w:val="0"/>
          <w:sz w:val="32"/>
          <w:szCs w:val="32"/>
        </w:rPr>
      </w:pPr>
      <w:r w:rsidRPr="00AE49DA">
        <w:rPr>
          <w:rFonts w:ascii="仿宋_GB2312" w:eastAsia="仿宋_GB2312" w:hAnsi="宋体"/>
          <w:sz w:val="32"/>
          <w:szCs w:val="32"/>
        </w:rPr>
        <w:t>3</w:t>
      </w:r>
      <w:r w:rsidRPr="00AE49DA">
        <w:rPr>
          <w:rFonts w:ascii="仿宋_GB2312" w:eastAsia="仿宋_GB2312" w:hAnsi="宋体" w:hint="eastAsia"/>
          <w:sz w:val="32"/>
          <w:szCs w:val="32"/>
        </w:rPr>
        <w:t xml:space="preserve">. </w:t>
      </w:r>
      <w:r w:rsidR="009F713D">
        <w:rPr>
          <w:rFonts w:ascii="仿宋_GB2312" w:eastAsia="仿宋_GB2312" w:hAnsi="宋体" w:hint="eastAsia"/>
          <w:sz w:val="32"/>
          <w:szCs w:val="32"/>
        </w:rPr>
        <w:t>完成各类专业技术人员的岗位聘用工作，包括：</w:t>
      </w:r>
      <w:r w:rsidR="009F713D" w:rsidRPr="003E0CDC">
        <w:rPr>
          <w:rFonts w:ascii="仿宋_GB2312" w:eastAsia="仿宋_GB2312" w:hAnsi="新宋体" w:cs="宋体" w:hint="eastAsia"/>
          <w:kern w:val="0"/>
          <w:sz w:val="32"/>
          <w:szCs w:val="32"/>
        </w:rPr>
        <w:t>学校第三轮岗位聘用工作</w:t>
      </w:r>
      <w:r w:rsidR="009F713D">
        <w:rPr>
          <w:rFonts w:ascii="仿宋_GB2312" w:eastAsia="仿宋_GB2312" w:hAnsi="新宋体" w:cs="宋体" w:hint="eastAsia"/>
          <w:kern w:val="0"/>
          <w:sz w:val="32"/>
          <w:szCs w:val="32"/>
        </w:rPr>
        <w:t>以及</w:t>
      </w:r>
      <w:r w:rsidR="009F713D" w:rsidRPr="003E0CDC">
        <w:rPr>
          <w:rFonts w:ascii="仿宋_GB2312" w:eastAsia="仿宋_GB2312" w:hAnsi="新宋体" w:cs="宋体" w:hint="eastAsia"/>
          <w:kern w:val="0"/>
          <w:sz w:val="32"/>
          <w:szCs w:val="32"/>
        </w:rPr>
        <w:t>35人内聘工作，113人初聘工作。</w:t>
      </w:r>
    </w:p>
    <w:p w:rsidR="00064A35" w:rsidRDefault="00010771" w:rsidP="00471897">
      <w:pPr>
        <w:spacing w:line="540" w:lineRule="exact"/>
        <w:ind w:rightChars="-150" w:right="-332" w:firstLineChars="197" w:firstLine="653"/>
        <w:rPr>
          <w:rFonts w:ascii="仿宋_GB2312" w:eastAsia="仿宋_GB2312" w:hAnsi="宋体"/>
          <w:sz w:val="32"/>
          <w:szCs w:val="32"/>
        </w:rPr>
      </w:pPr>
      <w:r>
        <w:rPr>
          <w:rFonts w:ascii="仿宋_GB2312" w:eastAsia="仿宋_GB2312" w:hAnsi="宋体" w:hint="eastAsia"/>
          <w:sz w:val="32"/>
          <w:szCs w:val="32"/>
        </w:rPr>
        <w:t>（三）</w:t>
      </w:r>
      <w:r w:rsidR="00B44E2D">
        <w:rPr>
          <w:rFonts w:ascii="仿宋_GB2312" w:eastAsia="仿宋_GB2312" w:hAnsi="宋体" w:hint="eastAsia"/>
          <w:sz w:val="32"/>
          <w:szCs w:val="32"/>
        </w:rPr>
        <w:t>保险方面。</w:t>
      </w:r>
    </w:p>
    <w:p w:rsidR="009F713D" w:rsidRPr="009F713D" w:rsidRDefault="009F713D" w:rsidP="00471897">
      <w:pPr>
        <w:spacing w:line="540" w:lineRule="exact"/>
        <w:ind w:firstLineChars="200" w:firstLine="662"/>
        <w:rPr>
          <w:rFonts w:ascii="仿宋_GB2312" w:eastAsia="仿宋_GB2312" w:hAnsi="宋体"/>
          <w:sz w:val="32"/>
          <w:szCs w:val="32"/>
        </w:rPr>
      </w:pPr>
      <w:r>
        <w:rPr>
          <w:rFonts w:ascii="仿宋_GB2312" w:eastAsia="仿宋_GB2312" w:hAnsi="宋体" w:hint="eastAsia"/>
          <w:sz w:val="32"/>
          <w:szCs w:val="32"/>
        </w:rPr>
        <w:t>1、</w:t>
      </w:r>
      <w:r w:rsidRPr="009F713D">
        <w:rPr>
          <w:rFonts w:ascii="仿宋_GB2312" w:eastAsia="仿宋_GB2312" w:hAnsi="宋体" w:hint="eastAsia"/>
          <w:sz w:val="32"/>
          <w:szCs w:val="32"/>
        </w:rPr>
        <w:t>养老保险方面</w:t>
      </w:r>
    </w:p>
    <w:p w:rsidR="009F713D" w:rsidRPr="009F713D" w:rsidRDefault="009F713D" w:rsidP="00471897">
      <w:pPr>
        <w:tabs>
          <w:tab w:val="left" w:pos="1260"/>
          <w:tab w:val="center" w:pos="7285"/>
        </w:tabs>
        <w:spacing w:line="540" w:lineRule="exact"/>
        <w:ind w:firstLineChars="200" w:firstLine="662"/>
        <w:rPr>
          <w:rFonts w:ascii="仿宋_GB2312" w:eastAsia="仿宋_GB2312" w:hAnsi="宋体"/>
          <w:sz w:val="32"/>
          <w:szCs w:val="32"/>
        </w:rPr>
      </w:pPr>
      <w:r>
        <w:rPr>
          <w:rFonts w:ascii="仿宋_GB2312" w:eastAsia="仿宋_GB2312" w:hAnsi="宋体" w:hint="eastAsia"/>
          <w:sz w:val="32"/>
          <w:szCs w:val="32"/>
        </w:rPr>
        <w:t>完成了</w:t>
      </w:r>
      <w:r w:rsidRPr="009F713D">
        <w:rPr>
          <w:rFonts w:ascii="仿宋_GB2312" w:eastAsia="仿宋_GB2312" w:hAnsi="宋体" w:hint="eastAsia"/>
          <w:sz w:val="32"/>
          <w:szCs w:val="32"/>
        </w:rPr>
        <w:t>1215人</w:t>
      </w:r>
      <w:r>
        <w:rPr>
          <w:rFonts w:ascii="仿宋_GB2312" w:eastAsia="仿宋_GB2312" w:hAnsi="宋体" w:hint="eastAsia"/>
          <w:sz w:val="32"/>
          <w:szCs w:val="32"/>
        </w:rPr>
        <w:t>的退休人员养老金的调整工作、</w:t>
      </w:r>
      <w:r w:rsidRPr="009F713D">
        <w:rPr>
          <w:rFonts w:ascii="仿宋_GB2312" w:eastAsia="仿宋_GB2312" w:hAnsi="宋体" w:hint="eastAsia"/>
          <w:sz w:val="32"/>
          <w:szCs w:val="32"/>
        </w:rPr>
        <w:t>原试点单位</w:t>
      </w:r>
      <w:r>
        <w:rPr>
          <w:rFonts w:ascii="仿宋_GB2312" w:eastAsia="仿宋_GB2312" w:hAnsi="宋体" w:hint="eastAsia"/>
          <w:sz w:val="32"/>
          <w:szCs w:val="32"/>
        </w:rPr>
        <w:t>136名合同制工人的</w:t>
      </w:r>
      <w:r w:rsidRPr="009F713D">
        <w:rPr>
          <w:rFonts w:ascii="仿宋_GB2312" w:eastAsia="仿宋_GB2312" w:hAnsi="宋体" w:hint="eastAsia"/>
          <w:sz w:val="32"/>
          <w:szCs w:val="32"/>
        </w:rPr>
        <w:t>清算工作</w:t>
      </w:r>
      <w:r>
        <w:rPr>
          <w:rFonts w:ascii="仿宋_GB2312" w:eastAsia="仿宋_GB2312" w:hAnsi="宋体" w:hint="eastAsia"/>
          <w:sz w:val="32"/>
          <w:szCs w:val="32"/>
        </w:rPr>
        <w:t>、</w:t>
      </w:r>
      <w:r w:rsidRPr="009F713D">
        <w:rPr>
          <w:rFonts w:ascii="仿宋_GB2312" w:eastAsia="仿宋_GB2312" w:hAnsi="宋体" w:hint="eastAsia"/>
          <w:sz w:val="32"/>
          <w:szCs w:val="32"/>
        </w:rPr>
        <w:t>人事代理人员养老保险工作</w:t>
      </w:r>
      <w:r>
        <w:rPr>
          <w:rFonts w:ascii="仿宋_GB2312" w:eastAsia="仿宋_GB2312" w:hAnsi="宋体" w:hint="eastAsia"/>
          <w:sz w:val="32"/>
          <w:szCs w:val="32"/>
        </w:rPr>
        <w:t>、</w:t>
      </w:r>
      <w:r w:rsidRPr="009F713D">
        <w:rPr>
          <w:rFonts w:ascii="仿宋_GB2312" w:eastAsia="仿宋_GB2312" w:hAnsi="宋体" w:hint="eastAsia"/>
          <w:sz w:val="32"/>
          <w:szCs w:val="32"/>
        </w:rPr>
        <w:t>临时聘用人员养老保险工作</w:t>
      </w:r>
      <w:r>
        <w:rPr>
          <w:rFonts w:ascii="仿宋_GB2312" w:eastAsia="仿宋_GB2312" w:hAnsi="宋体" w:hint="eastAsia"/>
          <w:sz w:val="32"/>
          <w:szCs w:val="32"/>
        </w:rPr>
        <w:t>。</w:t>
      </w:r>
    </w:p>
    <w:p w:rsidR="009F713D" w:rsidRPr="009F713D" w:rsidRDefault="009F713D" w:rsidP="00471897">
      <w:pPr>
        <w:spacing w:line="540" w:lineRule="exact"/>
        <w:ind w:left="420" w:firstLineChars="50" w:firstLine="166"/>
        <w:rPr>
          <w:rFonts w:ascii="仿宋_GB2312" w:eastAsia="仿宋_GB2312" w:hAnsi="宋体"/>
          <w:sz w:val="32"/>
          <w:szCs w:val="32"/>
        </w:rPr>
      </w:pPr>
      <w:r>
        <w:rPr>
          <w:rFonts w:ascii="仿宋_GB2312" w:eastAsia="仿宋_GB2312" w:hAnsi="宋体" w:hint="eastAsia"/>
          <w:sz w:val="32"/>
          <w:szCs w:val="32"/>
        </w:rPr>
        <w:t>2、</w:t>
      </w:r>
      <w:r w:rsidRPr="009F713D">
        <w:rPr>
          <w:rFonts w:ascii="仿宋_GB2312" w:eastAsia="仿宋_GB2312" w:hAnsi="宋体" w:hint="eastAsia"/>
          <w:sz w:val="32"/>
          <w:szCs w:val="32"/>
        </w:rPr>
        <w:t>工伤保险方面</w:t>
      </w:r>
    </w:p>
    <w:p w:rsidR="009F713D" w:rsidRPr="009F713D" w:rsidRDefault="009F713D" w:rsidP="00471897">
      <w:pPr>
        <w:tabs>
          <w:tab w:val="left" w:pos="1260"/>
          <w:tab w:val="center" w:pos="7285"/>
        </w:tabs>
        <w:spacing w:line="540" w:lineRule="exact"/>
        <w:ind w:firstLineChars="200" w:firstLine="662"/>
        <w:rPr>
          <w:rFonts w:ascii="仿宋_GB2312" w:eastAsia="仿宋_GB2312" w:hAnsi="宋体"/>
          <w:sz w:val="32"/>
          <w:szCs w:val="32"/>
        </w:rPr>
      </w:pPr>
      <w:r w:rsidRPr="009F713D">
        <w:rPr>
          <w:rFonts w:ascii="仿宋_GB2312" w:eastAsia="仿宋_GB2312" w:hAnsi="宋体" w:hint="eastAsia"/>
          <w:sz w:val="32"/>
          <w:szCs w:val="32"/>
        </w:rPr>
        <w:t xml:space="preserve">正常执行发放工伤基金中 </w:t>
      </w:r>
      <w:r>
        <w:rPr>
          <w:rFonts w:ascii="仿宋_GB2312" w:eastAsia="仿宋_GB2312" w:hAnsi="宋体" w:hint="eastAsia"/>
          <w:sz w:val="32"/>
          <w:szCs w:val="32"/>
        </w:rPr>
        <w:t>“老工伤”人员伤残津贴、对</w:t>
      </w:r>
      <w:r w:rsidRPr="009F713D">
        <w:rPr>
          <w:rFonts w:ascii="仿宋_GB2312" w:eastAsia="仿宋_GB2312" w:hAnsi="宋体" w:hint="eastAsia"/>
          <w:sz w:val="32"/>
          <w:szCs w:val="32"/>
        </w:rPr>
        <w:t>新发生的伤害</w:t>
      </w:r>
      <w:r>
        <w:rPr>
          <w:rFonts w:ascii="仿宋_GB2312" w:eastAsia="仿宋_GB2312" w:hAnsi="宋体" w:hint="eastAsia"/>
          <w:sz w:val="32"/>
          <w:szCs w:val="32"/>
        </w:rPr>
        <w:t>的人员</w:t>
      </w:r>
      <w:r w:rsidRPr="009F713D">
        <w:rPr>
          <w:rFonts w:ascii="仿宋_GB2312" w:eastAsia="仿宋_GB2312" w:hAnsi="宋体" w:hint="eastAsia"/>
          <w:sz w:val="32"/>
          <w:szCs w:val="32"/>
        </w:rPr>
        <w:t>进行工伤申报及工伤药费报销、伤残鉴定等工作</w:t>
      </w:r>
      <w:r>
        <w:rPr>
          <w:rFonts w:ascii="仿宋_GB2312" w:eastAsia="仿宋_GB2312" w:hAnsi="宋体" w:hint="eastAsia"/>
          <w:sz w:val="32"/>
          <w:szCs w:val="32"/>
        </w:rPr>
        <w:t>、</w:t>
      </w:r>
      <w:r w:rsidRPr="009F713D">
        <w:rPr>
          <w:rFonts w:ascii="仿宋_GB2312" w:eastAsia="仿宋_GB2312" w:hAnsi="宋体" w:hint="eastAsia"/>
          <w:sz w:val="32"/>
          <w:szCs w:val="32"/>
        </w:rPr>
        <w:lastRenderedPageBreak/>
        <w:t>详细整理所有用工人员的</w:t>
      </w:r>
      <w:r>
        <w:rPr>
          <w:rFonts w:ascii="仿宋_GB2312" w:eastAsia="仿宋_GB2312" w:hAnsi="宋体" w:hint="eastAsia"/>
          <w:sz w:val="32"/>
          <w:szCs w:val="32"/>
        </w:rPr>
        <w:t>工伤参保</w:t>
      </w:r>
      <w:r w:rsidRPr="009F713D">
        <w:rPr>
          <w:rFonts w:ascii="仿宋_GB2312" w:eastAsia="仿宋_GB2312" w:hAnsi="宋体" w:hint="eastAsia"/>
          <w:sz w:val="32"/>
          <w:szCs w:val="32"/>
        </w:rPr>
        <w:t>资料</w:t>
      </w:r>
      <w:r>
        <w:rPr>
          <w:rFonts w:ascii="仿宋_GB2312" w:eastAsia="仿宋_GB2312" w:hAnsi="宋体" w:hint="eastAsia"/>
          <w:sz w:val="32"/>
          <w:szCs w:val="32"/>
        </w:rPr>
        <w:t>、</w:t>
      </w:r>
      <w:r w:rsidRPr="009F713D">
        <w:rPr>
          <w:rFonts w:ascii="仿宋_GB2312" w:eastAsia="仿宋_GB2312" w:hAnsi="宋体" w:hint="eastAsia"/>
          <w:sz w:val="32"/>
          <w:szCs w:val="32"/>
        </w:rPr>
        <w:t>积极组织全校师生参加省人社厅组织的工伤保险答题竞赛。</w:t>
      </w:r>
    </w:p>
    <w:p w:rsidR="009F713D" w:rsidRPr="009F713D" w:rsidRDefault="009F713D" w:rsidP="00471897">
      <w:pPr>
        <w:spacing w:line="540" w:lineRule="exact"/>
        <w:ind w:left="420" w:firstLineChars="50" w:firstLine="166"/>
        <w:rPr>
          <w:rFonts w:ascii="仿宋_GB2312" w:eastAsia="仿宋_GB2312" w:hAnsi="宋体"/>
          <w:sz w:val="32"/>
          <w:szCs w:val="32"/>
        </w:rPr>
      </w:pPr>
      <w:r>
        <w:rPr>
          <w:rFonts w:ascii="仿宋_GB2312" w:eastAsia="仿宋_GB2312" w:hAnsi="宋体" w:hint="eastAsia"/>
          <w:sz w:val="32"/>
          <w:szCs w:val="32"/>
        </w:rPr>
        <w:t>3、</w:t>
      </w:r>
      <w:r w:rsidRPr="009F713D">
        <w:rPr>
          <w:rFonts w:ascii="仿宋_GB2312" w:eastAsia="仿宋_GB2312" w:hAnsi="宋体" w:hint="eastAsia"/>
          <w:sz w:val="32"/>
          <w:szCs w:val="32"/>
        </w:rPr>
        <w:t>医疗保险方面</w:t>
      </w:r>
    </w:p>
    <w:p w:rsidR="009F713D" w:rsidRPr="009F713D" w:rsidRDefault="009F713D" w:rsidP="00471897">
      <w:pPr>
        <w:tabs>
          <w:tab w:val="left" w:pos="1260"/>
          <w:tab w:val="center" w:pos="7285"/>
        </w:tabs>
        <w:spacing w:line="540" w:lineRule="exact"/>
        <w:ind w:firstLineChars="200" w:firstLine="662"/>
        <w:rPr>
          <w:rFonts w:ascii="仿宋_GB2312" w:eastAsia="仿宋_GB2312" w:hAnsi="宋体"/>
          <w:sz w:val="32"/>
          <w:szCs w:val="32"/>
        </w:rPr>
      </w:pPr>
      <w:r>
        <w:rPr>
          <w:rFonts w:ascii="仿宋_GB2312" w:eastAsia="仿宋_GB2312" w:hAnsi="宋体" w:hint="eastAsia"/>
          <w:sz w:val="32"/>
          <w:szCs w:val="32"/>
        </w:rPr>
        <w:t>主要是临时聘用人员医疗保险工作，共</w:t>
      </w:r>
      <w:r w:rsidRPr="009F713D">
        <w:rPr>
          <w:rFonts w:ascii="仿宋_GB2312" w:eastAsia="仿宋_GB2312" w:hAnsi="宋体" w:hint="eastAsia"/>
          <w:sz w:val="32"/>
          <w:szCs w:val="32"/>
        </w:rPr>
        <w:t>有242人</w:t>
      </w:r>
      <w:r>
        <w:rPr>
          <w:rFonts w:ascii="仿宋_GB2312" w:eastAsia="仿宋_GB2312" w:hAnsi="宋体" w:hint="eastAsia"/>
          <w:sz w:val="32"/>
          <w:szCs w:val="32"/>
        </w:rPr>
        <w:t>参加医疗保险，完成了</w:t>
      </w:r>
      <w:r w:rsidRPr="009F713D">
        <w:rPr>
          <w:rFonts w:ascii="仿宋_GB2312" w:eastAsia="仿宋_GB2312" w:hAnsi="宋体" w:hint="eastAsia"/>
          <w:sz w:val="32"/>
          <w:szCs w:val="32"/>
        </w:rPr>
        <w:t>新增及接续聘用人员的</w:t>
      </w:r>
      <w:r>
        <w:rPr>
          <w:rFonts w:ascii="仿宋_GB2312" w:eastAsia="仿宋_GB2312" w:hAnsi="宋体" w:hint="eastAsia"/>
          <w:sz w:val="32"/>
          <w:szCs w:val="32"/>
        </w:rPr>
        <w:t>参保工作和</w:t>
      </w:r>
      <w:r w:rsidRPr="009F713D">
        <w:rPr>
          <w:rFonts w:ascii="仿宋_GB2312" w:eastAsia="仿宋_GB2312" w:hAnsi="宋体" w:hint="eastAsia"/>
          <w:sz w:val="32"/>
          <w:szCs w:val="32"/>
        </w:rPr>
        <w:t>各项待遇的执行。</w:t>
      </w:r>
    </w:p>
    <w:p w:rsidR="00064A35" w:rsidRPr="00AE49DA" w:rsidRDefault="00AD7155" w:rsidP="00471897">
      <w:pPr>
        <w:spacing w:line="540" w:lineRule="exact"/>
        <w:ind w:firstLineChars="198" w:firstLine="656"/>
        <w:rPr>
          <w:rFonts w:ascii="仿宋_GB2312" w:eastAsia="仿宋_GB2312" w:hAnsi="宋体"/>
          <w:sz w:val="32"/>
          <w:szCs w:val="32"/>
        </w:rPr>
      </w:pPr>
      <w:r w:rsidRPr="00AE49DA">
        <w:rPr>
          <w:rFonts w:ascii="仿宋_GB2312" w:eastAsia="仿宋_GB2312" w:hAnsi="宋体" w:hint="eastAsia"/>
          <w:sz w:val="32"/>
          <w:szCs w:val="32"/>
        </w:rPr>
        <w:t>（四）</w:t>
      </w:r>
      <w:r w:rsidR="00E4000D">
        <w:rPr>
          <w:rFonts w:ascii="仿宋_GB2312" w:eastAsia="仿宋_GB2312" w:hAnsi="宋体" w:hint="eastAsia"/>
          <w:sz w:val="32"/>
          <w:szCs w:val="32"/>
        </w:rPr>
        <w:t>其他</w:t>
      </w:r>
      <w:r w:rsidRPr="00AE49DA">
        <w:rPr>
          <w:rFonts w:ascii="仿宋_GB2312" w:eastAsia="仿宋_GB2312" w:hAnsi="宋体" w:hint="eastAsia"/>
          <w:sz w:val="32"/>
          <w:szCs w:val="32"/>
        </w:rPr>
        <w:t>方面。</w:t>
      </w:r>
    </w:p>
    <w:p w:rsidR="00AE49DA" w:rsidRPr="00AE49DA" w:rsidRDefault="00AE49DA" w:rsidP="00471897">
      <w:pPr>
        <w:spacing w:line="540" w:lineRule="exact"/>
        <w:ind w:firstLineChars="200" w:firstLine="662"/>
        <w:rPr>
          <w:rFonts w:ascii="仿宋_GB2312" w:eastAsia="仿宋_GB2312" w:hAnsi="宋体"/>
          <w:sz w:val="32"/>
          <w:szCs w:val="32"/>
        </w:rPr>
      </w:pPr>
      <w:r w:rsidRPr="00AE49DA">
        <w:rPr>
          <w:rFonts w:ascii="仿宋_GB2312" w:eastAsia="仿宋_GB2312" w:hAnsi="宋体" w:hint="eastAsia"/>
          <w:sz w:val="32"/>
          <w:szCs w:val="32"/>
        </w:rPr>
        <w:t>1.</w:t>
      </w:r>
      <w:r>
        <w:rPr>
          <w:rFonts w:ascii="仿宋_GB2312" w:eastAsia="仿宋_GB2312" w:hAnsi="宋体" w:hint="eastAsia"/>
          <w:sz w:val="32"/>
          <w:szCs w:val="32"/>
        </w:rPr>
        <w:t xml:space="preserve"> 每个月</w:t>
      </w:r>
      <w:r w:rsidRPr="00AE49DA">
        <w:rPr>
          <w:rFonts w:ascii="仿宋_GB2312" w:eastAsia="仿宋_GB2312" w:hAnsi="宋体" w:hint="eastAsia"/>
          <w:sz w:val="32"/>
          <w:szCs w:val="32"/>
        </w:rPr>
        <w:t>及时为教职工办理退休手续，</w:t>
      </w:r>
      <w:r>
        <w:rPr>
          <w:rFonts w:ascii="仿宋_GB2312" w:eastAsia="仿宋_GB2312" w:hAnsi="宋体" w:hint="eastAsia"/>
          <w:sz w:val="32"/>
          <w:szCs w:val="32"/>
        </w:rPr>
        <w:t>保证</w:t>
      </w:r>
      <w:r w:rsidRPr="00AE49DA">
        <w:rPr>
          <w:rFonts w:ascii="仿宋_GB2312" w:eastAsia="仿宋_GB2312" w:hAnsi="宋体" w:hint="eastAsia"/>
          <w:sz w:val="32"/>
          <w:szCs w:val="32"/>
        </w:rPr>
        <w:t>按时领取养老金。</w:t>
      </w:r>
    </w:p>
    <w:p w:rsidR="00AE49DA" w:rsidRPr="00AE49DA" w:rsidRDefault="00AE49DA" w:rsidP="00471897">
      <w:pPr>
        <w:spacing w:line="540" w:lineRule="exact"/>
        <w:ind w:firstLineChars="200" w:firstLine="662"/>
        <w:rPr>
          <w:rFonts w:ascii="仿宋_GB2312" w:eastAsia="仿宋_GB2312" w:hAnsi="宋体"/>
          <w:sz w:val="32"/>
          <w:szCs w:val="32"/>
        </w:rPr>
      </w:pPr>
      <w:r w:rsidRPr="00AE49DA">
        <w:rPr>
          <w:rFonts w:ascii="仿宋_GB2312" w:eastAsia="仿宋_GB2312" w:hAnsi="宋体" w:hint="eastAsia"/>
          <w:sz w:val="32"/>
          <w:szCs w:val="32"/>
        </w:rPr>
        <w:t>2.</w:t>
      </w:r>
      <w:r>
        <w:rPr>
          <w:rFonts w:ascii="仿宋_GB2312" w:eastAsia="仿宋_GB2312" w:hAnsi="宋体" w:hint="eastAsia"/>
          <w:sz w:val="32"/>
          <w:szCs w:val="32"/>
        </w:rPr>
        <w:t xml:space="preserve"> </w:t>
      </w:r>
      <w:r w:rsidRPr="00AE49DA">
        <w:rPr>
          <w:rFonts w:ascii="仿宋_GB2312" w:eastAsia="仿宋_GB2312" w:hAnsi="宋体" w:hint="eastAsia"/>
          <w:sz w:val="32"/>
          <w:szCs w:val="32"/>
        </w:rPr>
        <w:t>为保证教职工退休时间准确，</w:t>
      </w:r>
      <w:r w:rsidR="00064A35" w:rsidRPr="00AE49DA">
        <w:rPr>
          <w:rFonts w:ascii="仿宋_GB2312" w:eastAsia="仿宋_GB2312" w:hAnsi="宋体" w:hint="eastAsia"/>
          <w:sz w:val="32"/>
          <w:szCs w:val="32"/>
        </w:rPr>
        <w:t>完成</w:t>
      </w:r>
      <w:r w:rsidRPr="00AE49DA">
        <w:rPr>
          <w:rFonts w:ascii="仿宋_GB2312" w:eastAsia="仿宋_GB2312" w:hAnsi="宋体" w:hint="eastAsia"/>
          <w:sz w:val="32"/>
          <w:szCs w:val="32"/>
        </w:rPr>
        <w:t>近三年</w:t>
      </w:r>
      <w:r w:rsidR="00064A35" w:rsidRPr="00AE49DA">
        <w:rPr>
          <w:rFonts w:ascii="仿宋_GB2312" w:eastAsia="仿宋_GB2312" w:hAnsi="宋体" w:hint="eastAsia"/>
          <w:sz w:val="32"/>
          <w:szCs w:val="32"/>
        </w:rPr>
        <w:t>拟退休人员</w:t>
      </w:r>
      <w:r w:rsidRPr="00AE49DA">
        <w:rPr>
          <w:rFonts w:ascii="仿宋_GB2312" w:eastAsia="仿宋_GB2312" w:hAnsi="宋体" w:hint="eastAsia"/>
          <w:sz w:val="32"/>
          <w:szCs w:val="32"/>
        </w:rPr>
        <w:t>180多人的</w:t>
      </w:r>
      <w:r w:rsidR="00064A35" w:rsidRPr="00AE49DA">
        <w:rPr>
          <w:rFonts w:ascii="仿宋_GB2312" w:eastAsia="仿宋_GB2312" w:hAnsi="宋体" w:hint="eastAsia"/>
          <w:sz w:val="32"/>
          <w:szCs w:val="32"/>
        </w:rPr>
        <w:t>档案核查工作</w:t>
      </w:r>
      <w:r w:rsidRPr="00AE49DA">
        <w:rPr>
          <w:rFonts w:ascii="仿宋_GB2312" w:eastAsia="仿宋_GB2312" w:hAnsi="宋体" w:hint="eastAsia"/>
          <w:sz w:val="32"/>
          <w:szCs w:val="32"/>
        </w:rPr>
        <w:t>。</w:t>
      </w:r>
    </w:p>
    <w:p w:rsidR="00B44E2D" w:rsidRPr="00B44E2D" w:rsidRDefault="00AE49DA" w:rsidP="00471897">
      <w:pPr>
        <w:spacing w:line="540" w:lineRule="exact"/>
        <w:ind w:firstLineChars="200" w:firstLine="662"/>
        <w:rPr>
          <w:rFonts w:ascii="仿宋_GB2312" w:eastAsia="仿宋_GB2312" w:hAnsi="宋体"/>
          <w:sz w:val="32"/>
          <w:szCs w:val="32"/>
        </w:rPr>
      </w:pPr>
      <w:r>
        <w:rPr>
          <w:rFonts w:ascii="仿宋_GB2312" w:eastAsia="仿宋_GB2312" w:hAnsi="宋体" w:hint="eastAsia"/>
          <w:sz w:val="32"/>
          <w:szCs w:val="32"/>
        </w:rPr>
        <w:t xml:space="preserve">3. </w:t>
      </w:r>
      <w:r w:rsidR="00471897">
        <w:rPr>
          <w:rFonts w:ascii="仿宋_GB2312" w:eastAsia="仿宋_GB2312" w:hAnsi="宋体" w:hint="eastAsia"/>
          <w:sz w:val="32"/>
          <w:szCs w:val="32"/>
        </w:rPr>
        <w:t>不断完善档案管理工作，进一步加强了人事档案的清理、整理工作，改造了档案室库房，加大了档案的信息化建设。</w:t>
      </w:r>
    </w:p>
    <w:p w:rsidR="0027101F" w:rsidRPr="00AB0D25" w:rsidRDefault="00ED08AD" w:rsidP="00AB0D25">
      <w:pPr>
        <w:spacing w:line="540" w:lineRule="exact"/>
        <w:ind w:firstLineChars="200" w:firstLine="662"/>
        <w:rPr>
          <w:rFonts w:ascii="黑体" w:eastAsia="黑体" w:hAnsi="黑体" w:hint="eastAsia"/>
          <w:sz w:val="32"/>
          <w:szCs w:val="32"/>
        </w:rPr>
      </w:pPr>
      <w:r w:rsidRPr="00AB0D25">
        <w:rPr>
          <w:rFonts w:ascii="黑体" w:eastAsia="黑体" w:hAnsi="黑体" w:hint="eastAsia"/>
          <w:sz w:val="32"/>
          <w:szCs w:val="32"/>
        </w:rPr>
        <w:t>三</w:t>
      </w:r>
      <w:r w:rsidR="0006550C" w:rsidRPr="00AB0D25">
        <w:rPr>
          <w:rFonts w:ascii="黑体" w:eastAsia="黑体" w:hAnsi="黑体" w:hint="eastAsia"/>
          <w:sz w:val="32"/>
          <w:szCs w:val="32"/>
        </w:rPr>
        <w:t>、</w:t>
      </w:r>
      <w:r w:rsidR="00E37A4D" w:rsidRPr="00AB0D25">
        <w:rPr>
          <w:rFonts w:ascii="黑体" w:eastAsia="黑体" w:hAnsi="黑体" w:hint="eastAsia"/>
          <w:sz w:val="32"/>
          <w:szCs w:val="32"/>
        </w:rPr>
        <w:t>廉洁自律方面</w:t>
      </w:r>
    </w:p>
    <w:p w:rsidR="0006550C" w:rsidRPr="00AB16C1" w:rsidRDefault="00F96CE4" w:rsidP="00471897">
      <w:pPr>
        <w:pStyle w:val="a7"/>
        <w:spacing w:line="540" w:lineRule="exact"/>
        <w:ind w:firstLine="662"/>
        <w:rPr>
          <w:rFonts w:ascii="仿宋_GB2312" w:eastAsia="仿宋_GB2312"/>
          <w:sz w:val="32"/>
          <w:szCs w:val="32"/>
        </w:rPr>
      </w:pPr>
      <w:r w:rsidRPr="00AB16C1">
        <w:rPr>
          <w:rFonts w:ascii="仿宋_GB2312" w:eastAsia="仿宋_GB2312" w:hAnsi="宋体" w:hint="eastAsia"/>
          <w:sz w:val="32"/>
          <w:szCs w:val="32"/>
        </w:rPr>
        <w:t>严格遵守</w:t>
      </w:r>
      <w:r>
        <w:rPr>
          <w:rFonts w:ascii="仿宋_GB2312" w:eastAsia="仿宋_GB2312" w:hAnsi="宋体" w:hint="eastAsia"/>
          <w:sz w:val="32"/>
          <w:szCs w:val="32"/>
        </w:rPr>
        <w:t>中央的“八项</w:t>
      </w:r>
      <w:r w:rsidRPr="00AB16C1">
        <w:rPr>
          <w:rFonts w:ascii="仿宋_GB2312" w:eastAsia="仿宋_GB2312" w:hAnsi="宋体" w:hint="eastAsia"/>
          <w:sz w:val="32"/>
          <w:szCs w:val="32"/>
        </w:rPr>
        <w:t>规定</w:t>
      </w:r>
      <w:r>
        <w:rPr>
          <w:rFonts w:ascii="仿宋_GB2312" w:eastAsia="仿宋_GB2312" w:hAnsi="宋体" w:hint="eastAsia"/>
          <w:sz w:val="32"/>
          <w:szCs w:val="32"/>
        </w:rPr>
        <w:t>”的要求，从各方面</w:t>
      </w:r>
      <w:r w:rsidRPr="00AB16C1">
        <w:rPr>
          <w:rFonts w:ascii="仿宋_GB2312" w:eastAsia="仿宋_GB2312" w:hAnsi="宋体" w:hint="eastAsia"/>
          <w:sz w:val="32"/>
          <w:szCs w:val="32"/>
        </w:rPr>
        <w:t>严格要求自己</w:t>
      </w:r>
      <w:r>
        <w:rPr>
          <w:rFonts w:ascii="仿宋_GB2312" w:eastAsia="仿宋_GB2312" w:hAnsi="宋体" w:hint="eastAsia"/>
          <w:sz w:val="32"/>
          <w:szCs w:val="32"/>
        </w:rPr>
        <w:t>，坚决反对和纠正“四风”，</w:t>
      </w:r>
      <w:r w:rsidR="003F5DA0">
        <w:rPr>
          <w:rFonts w:ascii="仿宋_GB2312" w:eastAsia="仿宋_GB2312" w:hAnsi="宋体" w:hint="eastAsia"/>
          <w:sz w:val="32"/>
          <w:szCs w:val="32"/>
        </w:rPr>
        <w:t>牢固树立规矩</w:t>
      </w:r>
      <w:r w:rsidR="00B56C05">
        <w:rPr>
          <w:rFonts w:ascii="仿宋_GB2312" w:eastAsia="仿宋_GB2312" w:hAnsi="宋体" w:hint="eastAsia"/>
          <w:sz w:val="32"/>
          <w:szCs w:val="32"/>
        </w:rPr>
        <w:t>意识，</w:t>
      </w:r>
      <w:r>
        <w:rPr>
          <w:rFonts w:ascii="仿宋_GB2312" w:eastAsia="仿宋_GB2312" w:hAnsi="宋体" w:hint="eastAsia"/>
          <w:sz w:val="32"/>
          <w:szCs w:val="32"/>
        </w:rPr>
        <w:t>不断</w:t>
      </w:r>
      <w:r w:rsidR="00B56C05">
        <w:rPr>
          <w:rFonts w:ascii="仿宋_GB2312" w:eastAsia="仿宋_GB2312" w:hAnsi="宋体" w:hint="eastAsia"/>
          <w:sz w:val="32"/>
          <w:szCs w:val="32"/>
        </w:rPr>
        <w:t>提高拒腐防变的能力。</w:t>
      </w:r>
      <w:r>
        <w:rPr>
          <w:rFonts w:ascii="仿宋_GB2312" w:eastAsia="仿宋_GB2312" w:hAnsi="宋体" w:hint="eastAsia"/>
          <w:sz w:val="32"/>
          <w:szCs w:val="32"/>
        </w:rPr>
        <w:t>深刻领会全面从严治党永远在路上，努力</w:t>
      </w:r>
      <w:r w:rsidR="0006550C" w:rsidRPr="00AB16C1">
        <w:rPr>
          <w:rFonts w:ascii="仿宋_GB2312" w:eastAsia="仿宋_GB2312" w:hAnsi="宋体" w:hint="eastAsia"/>
          <w:sz w:val="32"/>
          <w:szCs w:val="32"/>
        </w:rPr>
        <w:t>做到</w:t>
      </w:r>
      <w:r w:rsidR="00183EAC">
        <w:rPr>
          <w:rFonts w:ascii="仿宋_GB2312" w:eastAsia="仿宋_GB2312" w:hAnsi="宋体" w:hint="eastAsia"/>
          <w:sz w:val="32"/>
          <w:szCs w:val="32"/>
        </w:rPr>
        <w:t>知敬畏、存戒惧、守底线</w:t>
      </w:r>
      <w:r w:rsidR="00BA14DA" w:rsidRPr="00AB16C1">
        <w:rPr>
          <w:rFonts w:ascii="仿宋_GB2312" w:eastAsia="仿宋_GB2312" w:hAnsi="宋体" w:hint="eastAsia"/>
          <w:sz w:val="32"/>
          <w:szCs w:val="32"/>
        </w:rPr>
        <w:t>，</w:t>
      </w:r>
      <w:r w:rsidR="00183EAC">
        <w:rPr>
          <w:rFonts w:ascii="仿宋_GB2312" w:eastAsia="仿宋_GB2312" w:hAnsi="宋体" w:hint="eastAsia"/>
          <w:sz w:val="32"/>
          <w:szCs w:val="32"/>
        </w:rPr>
        <w:t>增强改进作风的自觉性和坚定性，</w:t>
      </w:r>
      <w:r w:rsidR="007A68A4">
        <w:rPr>
          <w:rFonts w:ascii="仿宋_GB2312" w:eastAsia="仿宋_GB2312" w:hAnsi="宋体" w:hint="eastAsia"/>
          <w:sz w:val="32"/>
          <w:szCs w:val="32"/>
        </w:rPr>
        <w:t>永葆共产党人的政治本色</w:t>
      </w:r>
      <w:r w:rsidR="0006550C" w:rsidRPr="00AB16C1">
        <w:rPr>
          <w:rFonts w:ascii="仿宋_GB2312" w:eastAsia="仿宋_GB2312" w:hAnsi="宋体" w:hint="eastAsia"/>
          <w:sz w:val="32"/>
          <w:szCs w:val="32"/>
        </w:rPr>
        <w:t>。</w:t>
      </w:r>
    </w:p>
    <w:p w:rsidR="0006550C" w:rsidRPr="00AB0D25" w:rsidRDefault="00ED08AD" w:rsidP="00AB0D25">
      <w:pPr>
        <w:spacing w:line="540" w:lineRule="exact"/>
        <w:ind w:firstLineChars="200" w:firstLine="662"/>
        <w:rPr>
          <w:rFonts w:ascii="黑体" w:eastAsia="黑体" w:hAnsi="黑体"/>
          <w:sz w:val="32"/>
          <w:szCs w:val="32"/>
        </w:rPr>
      </w:pPr>
      <w:r w:rsidRPr="00AB0D25">
        <w:rPr>
          <w:rFonts w:ascii="黑体" w:eastAsia="黑体" w:hAnsi="黑体" w:hint="eastAsia"/>
          <w:sz w:val="32"/>
          <w:szCs w:val="32"/>
        </w:rPr>
        <w:t>四</w:t>
      </w:r>
      <w:r w:rsidR="00B302F5" w:rsidRPr="00AB0D25">
        <w:rPr>
          <w:rFonts w:ascii="黑体" w:eastAsia="黑体" w:hAnsi="黑体" w:hint="eastAsia"/>
          <w:sz w:val="32"/>
          <w:szCs w:val="32"/>
        </w:rPr>
        <w:t>、</w:t>
      </w:r>
      <w:r w:rsidR="00D329AD" w:rsidRPr="00AB0D25">
        <w:rPr>
          <w:rFonts w:ascii="黑体" w:eastAsia="黑体" w:hAnsi="黑体" w:hint="eastAsia"/>
          <w:sz w:val="32"/>
          <w:szCs w:val="32"/>
        </w:rPr>
        <w:t>存在的不足和</w:t>
      </w:r>
      <w:r w:rsidR="0098131B" w:rsidRPr="00AB0D25">
        <w:rPr>
          <w:rFonts w:ascii="黑体" w:eastAsia="黑体" w:hAnsi="黑体" w:hint="eastAsia"/>
          <w:sz w:val="32"/>
          <w:szCs w:val="32"/>
        </w:rPr>
        <w:t>今后</w:t>
      </w:r>
      <w:r w:rsidR="00EB33A3" w:rsidRPr="00AB0D25">
        <w:rPr>
          <w:rFonts w:ascii="黑体" w:eastAsia="黑体" w:hAnsi="黑体" w:hint="eastAsia"/>
          <w:sz w:val="32"/>
          <w:szCs w:val="32"/>
        </w:rPr>
        <w:t>努力方向</w:t>
      </w:r>
    </w:p>
    <w:p w:rsidR="00ED5A69" w:rsidRPr="00AB16C1" w:rsidRDefault="00471897" w:rsidP="00471897">
      <w:pPr>
        <w:spacing w:line="540" w:lineRule="exact"/>
        <w:ind w:firstLineChars="200" w:firstLine="662"/>
        <w:rPr>
          <w:rFonts w:ascii="仿宋_GB2312" w:eastAsia="仿宋_GB2312" w:hAnsi="宋体"/>
          <w:sz w:val="32"/>
          <w:szCs w:val="32"/>
        </w:rPr>
      </w:pPr>
      <w:r>
        <w:rPr>
          <w:rFonts w:ascii="仿宋_GB2312" w:eastAsia="仿宋_GB2312" w:hAnsi="宋体" w:hint="eastAsia"/>
          <w:sz w:val="32"/>
          <w:szCs w:val="32"/>
        </w:rPr>
        <w:t>主要是</w:t>
      </w:r>
      <w:r w:rsidR="00F96CE4" w:rsidRPr="00F96CE4">
        <w:rPr>
          <w:rFonts w:ascii="仿宋_GB2312" w:eastAsia="仿宋_GB2312" w:hAnsi="宋体" w:hint="eastAsia"/>
          <w:sz w:val="32"/>
          <w:szCs w:val="32"/>
        </w:rPr>
        <w:t>视野还不够开阔</w:t>
      </w:r>
      <w:r>
        <w:rPr>
          <w:rFonts w:ascii="仿宋_GB2312" w:eastAsia="仿宋_GB2312" w:hAnsi="宋体" w:hint="eastAsia"/>
          <w:sz w:val="32"/>
          <w:szCs w:val="32"/>
        </w:rPr>
        <w:t>、</w:t>
      </w:r>
      <w:r w:rsidR="00F96CE4" w:rsidRPr="00F96CE4">
        <w:rPr>
          <w:rFonts w:ascii="仿宋_GB2312" w:eastAsia="仿宋_GB2312" w:hAnsi="宋体" w:hint="eastAsia"/>
          <w:sz w:val="32"/>
          <w:szCs w:val="32"/>
        </w:rPr>
        <w:t>开拓创新的能力还不够。</w:t>
      </w:r>
      <w:r>
        <w:rPr>
          <w:rFonts w:ascii="仿宋_GB2312" w:eastAsia="仿宋_GB2312" w:hAnsi="宋体" w:hint="eastAsia"/>
          <w:sz w:val="32"/>
          <w:szCs w:val="32"/>
        </w:rPr>
        <w:t>在日常</w:t>
      </w:r>
      <w:r w:rsidR="00F96CE4" w:rsidRPr="00F96CE4">
        <w:rPr>
          <w:rFonts w:ascii="仿宋_GB2312" w:eastAsia="仿宋_GB2312" w:hAnsi="宋体" w:hint="eastAsia"/>
          <w:sz w:val="32"/>
          <w:szCs w:val="32"/>
        </w:rPr>
        <w:t>工作</w:t>
      </w:r>
      <w:r>
        <w:rPr>
          <w:rFonts w:ascii="仿宋_GB2312" w:eastAsia="仿宋_GB2312" w:hAnsi="宋体" w:hint="eastAsia"/>
          <w:sz w:val="32"/>
          <w:szCs w:val="32"/>
        </w:rPr>
        <w:t>中，总以</w:t>
      </w:r>
      <w:r w:rsidR="00F96CE4" w:rsidRPr="00F96CE4">
        <w:rPr>
          <w:rFonts w:ascii="仿宋_GB2312" w:eastAsia="仿宋_GB2312" w:hAnsi="宋体" w:hint="eastAsia"/>
          <w:sz w:val="32"/>
          <w:szCs w:val="32"/>
        </w:rPr>
        <w:t>任务重、人员紧张为借口，</w:t>
      </w:r>
      <w:r>
        <w:rPr>
          <w:rFonts w:ascii="仿宋_GB2312" w:eastAsia="仿宋_GB2312" w:hAnsi="宋体" w:hint="eastAsia"/>
          <w:sz w:val="32"/>
          <w:szCs w:val="32"/>
        </w:rPr>
        <w:t>在实际工作容易出现</w:t>
      </w:r>
      <w:r w:rsidRPr="00F96CE4">
        <w:rPr>
          <w:rFonts w:ascii="仿宋_GB2312" w:eastAsia="仿宋_GB2312" w:hAnsi="宋体" w:hint="eastAsia"/>
          <w:sz w:val="32"/>
          <w:szCs w:val="32"/>
        </w:rPr>
        <w:t>顾此失彼</w:t>
      </w:r>
      <w:r>
        <w:rPr>
          <w:rFonts w:ascii="仿宋_GB2312" w:eastAsia="仿宋_GB2312" w:hAnsi="宋体" w:hint="eastAsia"/>
          <w:sz w:val="32"/>
          <w:szCs w:val="32"/>
        </w:rPr>
        <w:t>、条理不清等现象。在今后的工作中要</w:t>
      </w:r>
      <w:r w:rsidR="00F96CE4" w:rsidRPr="00F96CE4">
        <w:rPr>
          <w:rFonts w:ascii="仿宋_GB2312" w:eastAsia="仿宋_GB2312" w:hAnsi="宋体" w:hint="eastAsia"/>
          <w:sz w:val="32"/>
          <w:szCs w:val="32"/>
        </w:rPr>
        <w:t>增强狠抓落实本领，勇于攻坚克难、科学谋划、统筹管理，不断完善制度建设，把日常业务和长远计划有有效结合起来，增强工作的针对性和有效性。</w:t>
      </w:r>
    </w:p>
    <w:p w:rsidR="006314CD" w:rsidRPr="00AB16C1" w:rsidRDefault="006314CD" w:rsidP="00471897">
      <w:pPr>
        <w:spacing w:line="540" w:lineRule="exact"/>
        <w:ind w:firstLineChars="200" w:firstLine="662"/>
        <w:rPr>
          <w:rFonts w:ascii="仿宋_GB2312" w:eastAsia="仿宋_GB2312" w:hAnsi="宋体"/>
          <w:sz w:val="32"/>
          <w:szCs w:val="32"/>
        </w:rPr>
      </w:pPr>
    </w:p>
    <w:p w:rsidR="00B264EC" w:rsidRPr="00AB16C1" w:rsidRDefault="0027101F" w:rsidP="00471897">
      <w:pPr>
        <w:spacing w:line="540" w:lineRule="exact"/>
        <w:ind w:rightChars="-150" w:right="-332" w:firstLineChars="1829" w:firstLine="6058"/>
        <w:rPr>
          <w:rFonts w:ascii="仿宋_GB2312" w:eastAsia="仿宋_GB2312" w:hAnsi="宋体"/>
          <w:sz w:val="32"/>
          <w:szCs w:val="32"/>
        </w:rPr>
      </w:pPr>
      <w:r w:rsidRPr="00AB16C1">
        <w:rPr>
          <w:rFonts w:ascii="仿宋_GB2312" w:eastAsia="仿宋_GB2312" w:hAnsi="宋体" w:hint="eastAsia"/>
          <w:sz w:val="32"/>
          <w:szCs w:val="32"/>
        </w:rPr>
        <w:t>201</w:t>
      </w:r>
      <w:r w:rsidR="00580D0A">
        <w:rPr>
          <w:rFonts w:ascii="仿宋_GB2312" w:eastAsia="仿宋_GB2312" w:hAnsi="宋体" w:hint="eastAsia"/>
          <w:sz w:val="32"/>
          <w:szCs w:val="32"/>
        </w:rPr>
        <w:t>8</w:t>
      </w:r>
      <w:r w:rsidR="00554FDF" w:rsidRPr="00AB16C1">
        <w:rPr>
          <w:rFonts w:ascii="仿宋_GB2312" w:eastAsia="仿宋_GB2312" w:hAnsi="宋体" w:hint="eastAsia"/>
          <w:sz w:val="32"/>
          <w:szCs w:val="32"/>
        </w:rPr>
        <w:t>年</w:t>
      </w:r>
      <w:r w:rsidR="005556B7" w:rsidRPr="00AB16C1">
        <w:rPr>
          <w:rFonts w:ascii="仿宋_GB2312" w:eastAsia="仿宋_GB2312" w:hAnsi="宋体" w:hint="eastAsia"/>
          <w:sz w:val="32"/>
          <w:szCs w:val="32"/>
        </w:rPr>
        <w:t>1</w:t>
      </w:r>
      <w:r w:rsidR="00D826A8" w:rsidRPr="00AB16C1">
        <w:rPr>
          <w:rFonts w:ascii="仿宋_GB2312" w:eastAsia="仿宋_GB2312" w:hAnsi="宋体" w:hint="eastAsia"/>
          <w:sz w:val="32"/>
          <w:szCs w:val="32"/>
        </w:rPr>
        <w:t>2</w:t>
      </w:r>
      <w:r w:rsidR="00554FDF" w:rsidRPr="00AB16C1">
        <w:rPr>
          <w:rFonts w:ascii="仿宋_GB2312" w:eastAsia="仿宋_GB2312" w:hAnsi="宋体" w:hint="eastAsia"/>
          <w:sz w:val="32"/>
          <w:szCs w:val="32"/>
        </w:rPr>
        <w:t>月</w:t>
      </w:r>
      <w:r w:rsidR="005556B7" w:rsidRPr="00AB16C1">
        <w:rPr>
          <w:rFonts w:ascii="仿宋_GB2312" w:eastAsia="仿宋_GB2312" w:hAnsi="宋体" w:hint="eastAsia"/>
          <w:sz w:val="32"/>
          <w:szCs w:val="32"/>
        </w:rPr>
        <w:t>1</w:t>
      </w:r>
      <w:r w:rsidR="00580D0A">
        <w:rPr>
          <w:rFonts w:ascii="仿宋_GB2312" w:eastAsia="仿宋_GB2312" w:hAnsi="宋体" w:hint="eastAsia"/>
          <w:sz w:val="32"/>
          <w:szCs w:val="32"/>
        </w:rPr>
        <w:t>3</w:t>
      </w:r>
      <w:r w:rsidR="00554FDF" w:rsidRPr="00AB16C1">
        <w:rPr>
          <w:rFonts w:ascii="仿宋_GB2312" w:eastAsia="仿宋_GB2312" w:hAnsi="宋体" w:hint="eastAsia"/>
          <w:sz w:val="32"/>
          <w:szCs w:val="32"/>
        </w:rPr>
        <w:t>日</w:t>
      </w:r>
    </w:p>
    <w:sectPr w:rsidR="00B264EC" w:rsidRPr="00AB16C1" w:rsidSect="00F96CE4">
      <w:footerReference w:type="even" r:id="rId7"/>
      <w:footerReference w:type="default" r:id="rId8"/>
      <w:pgSz w:w="11907" w:h="16840" w:code="9"/>
      <w:pgMar w:top="1440" w:right="1191" w:bottom="1191" w:left="1191" w:header="851" w:footer="992" w:gutter="0"/>
      <w:cols w:space="425"/>
      <w:docGrid w:type="linesAndChars" w:linePitch="514" w:charSpace="230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878" w:rsidRDefault="004B4878">
      <w:r>
        <w:separator/>
      </w:r>
    </w:p>
  </w:endnote>
  <w:endnote w:type="continuationSeparator" w:id="0">
    <w:p w:rsidR="004B4878" w:rsidRDefault="004B48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771" w:rsidRDefault="0041784D">
    <w:pPr>
      <w:pStyle w:val="a3"/>
      <w:framePr w:wrap="around" w:vAnchor="text" w:hAnchor="margin" w:xAlign="center" w:y="1"/>
      <w:rPr>
        <w:rStyle w:val="a4"/>
      </w:rPr>
    </w:pPr>
    <w:r>
      <w:rPr>
        <w:rStyle w:val="a4"/>
      </w:rPr>
      <w:fldChar w:fldCharType="begin"/>
    </w:r>
    <w:r w:rsidR="00010771">
      <w:rPr>
        <w:rStyle w:val="a4"/>
      </w:rPr>
      <w:instrText xml:space="preserve">PAGE  </w:instrText>
    </w:r>
    <w:r>
      <w:rPr>
        <w:rStyle w:val="a4"/>
      </w:rPr>
      <w:fldChar w:fldCharType="end"/>
    </w:r>
  </w:p>
  <w:p w:rsidR="00010771" w:rsidRDefault="0001077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771" w:rsidRDefault="0041784D">
    <w:pPr>
      <w:pStyle w:val="a3"/>
      <w:framePr w:wrap="around" w:vAnchor="text" w:hAnchor="margin" w:xAlign="center" w:y="1"/>
      <w:rPr>
        <w:rStyle w:val="a4"/>
      </w:rPr>
    </w:pPr>
    <w:r>
      <w:rPr>
        <w:rStyle w:val="a4"/>
      </w:rPr>
      <w:fldChar w:fldCharType="begin"/>
    </w:r>
    <w:r w:rsidR="00010771">
      <w:rPr>
        <w:rStyle w:val="a4"/>
      </w:rPr>
      <w:instrText xml:space="preserve">PAGE  </w:instrText>
    </w:r>
    <w:r>
      <w:rPr>
        <w:rStyle w:val="a4"/>
      </w:rPr>
      <w:fldChar w:fldCharType="separate"/>
    </w:r>
    <w:r w:rsidR="00AB0D25">
      <w:rPr>
        <w:rStyle w:val="a4"/>
        <w:noProof/>
      </w:rPr>
      <w:t>3</w:t>
    </w:r>
    <w:r>
      <w:rPr>
        <w:rStyle w:val="a4"/>
      </w:rPr>
      <w:fldChar w:fldCharType="end"/>
    </w:r>
  </w:p>
  <w:p w:rsidR="00010771" w:rsidRDefault="0001077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878" w:rsidRDefault="004B4878">
      <w:r>
        <w:separator/>
      </w:r>
    </w:p>
  </w:footnote>
  <w:footnote w:type="continuationSeparator" w:id="0">
    <w:p w:rsidR="004B4878" w:rsidRDefault="004B48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2632B"/>
    <w:multiLevelType w:val="hybridMultilevel"/>
    <w:tmpl w:val="E36C6B78"/>
    <w:lvl w:ilvl="0" w:tplc="673A8C74">
      <w:start w:val="1"/>
      <w:numFmt w:val="japaneseCounting"/>
      <w:lvlText w:val="%1、"/>
      <w:lvlJc w:val="left"/>
      <w:pPr>
        <w:tabs>
          <w:tab w:val="num" w:pos="420"/>
        </w:tabs>
        <w:ind w:left="420" w:hanging="420"/>
      </w:pPr>
      <w:rPr>
        <w:rFonts w:hint="default"/>
      </w:rPr>
    </w:lvl>
    <w:lvl w:ilvl="1" w:tplc="7AC4487C">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655C02B"/>
    <w:multiLevelType w:val="singleLevel"/>
    <w:tmpl w:val="5655C02B"/>
    <w:lvl w:ilvl="0">
      <w:start w:val="2"/>
      <w:numFmt w:val="chineseCounting"/>
      <w:suff w:val="nothing"/>
      <w:lvlText w:val="%1、"/>
      <w:lvlJc w:val="left"/>
    </w:lvl>
  </w:abstractNum>
  <w:abstractNum w:abstractNumId="2">
    <w:nsid w:val="790D30A4"/>
    <w:multiLevelType w:val="hybridMultilevel"/>
    <w:tmpl w:val="1D84A0DC"/>
    <w:lvl w:ilvl="0" w:tplc="0C92AB16">
      <w:start w:val="1"/>
      <w:numFmt w:val="decimal"/>
      <w:lvlText w:val="%1、"/>
      <w:lvlJc w:val="left"/>
      <w:pPr>
        <w:tabs>
          <w:tab w:val="num" w:pos="1465"/>
        </w:tabs>
        <w:ind w:left="1465" w:hanging="720"/>
      </w:pPr>
      <w:rPr>
        <w:rFonts w:hint="default"/>
      </w:rPr>
    </w:lvl>
    <w:lvl w:ilvl="1" w:tplc="04090019" w:tentative="1">
      <w:start w:val="1"/>
      <w:numFmt w:val="lowerLetter"/>
      <w:lvlText w:val="%2)"/>
      <w:lvlJc w:val="left"/>
      <w:pPr>
        <w:tabs>
          <w:tab w:val="num" w:pos="1585"/>
        </w:tabs>
        <w:ind w:left="1585" w:hanging="420"/>
      </w:pPr>
    </w:lvl>
    <w:lvl w:ilvl="2" w:tplc="0409001B" w:tentative="1">
      <w:start w:val="1"/>
      <w:numFmt w:val="lowerRoman"/>
      <w:lvlText w:val="%3."/>
      <w:lvlJc w:val="right"/>
      <w:pPr>
        <w:tabs>
          <w:tab w:val="num" w:pos="2005"/>
        </w:tabs>
        <w:ind w:left="2005" w:hanging="420"/>
      </w:pPr>
    </w:lvl>
    <w:lvl w:ilvl="3" w:tplc="0409000F" w:tentative="1">
      <w:start w:val="1"/>
      <w:numFmt w:val="decimal"/>
      <w:lvlText w:val="%4."/>
      <w:lvlJc w:val="left"/>
      <w:pPr>
        <w:tabs>
          <w:tab w:val="num" w:pos="2425"/>
        </w:tabs>
        <w:ind w:left="2425" w:hanging="420"/>
      </w:pPr>
    </w:lvl>
    <w:lvl w:ilvl="4" w:tplc="04090019" w:tentative="1">
      <w:start w:val="1"/>
      <w:numFmt w:val="lowerLetter"/>
      <w:lvlText w:val="%5)"/>
      <w:lvlJc w:val="left"/>
      <w:pPr>
        <w:tabs>
          <w:tab w:val="num" w:pos="2845"/>
        </w:tabs>
        <w:ind w:left="2845" w:hanging="420"/>
      </w:pPr>
    </w:lvl>
    <w:lvl w:ilvl="5" w:tplc="0409001B" w:tentative="1">
      <w:start w:val="1"/>
      <w:numFmt w:val="lowerRoman"/>
      <w:lvlText w:val="%6."/>
      <w:lvlJc w:val="right"/>
      <w:pPr>
        <w:tabs>
          <w:tab w:val="num" w:pos="3265"/>
        </w:tabs>
        <w:ind w:left="3265" w:hanging="420"/>
      </w:pPr>
    </w:lvl>
    <w:lvl w:ilvl="6" w:tplc="0409000F" w:tentative="1">
      <w:start w:val="1"/>
      <w:numFmt w:val="decimal"/>
      <w:lvlText w:val="%7."/>
      <w:lvlJc w:val="left"/>
      <w:pPr>
        <w:tabs>
          <w:tab w:val="num" w:pos="3685"/>
        </w:tabs>
        <w:ind w:left="3685" w:hanging="420"/>
      </w:pPr>
    </w:lvl>
    <w:lvl w:ilvl="7" w:tplc="04090019" w:tentative="1">
      <w:start w:val="1"/>
      <w:numFmt w:val="lowerLetter"/>
      <w:lvlText w:val="%8)"/>
      <w:lvlJc w:val="left"/>
      <w:pPr>
        <w:tabs>
          <w:tab w:val="num" w:pos="4105"/>
        </w:tabs>
        <w:ind w:left="4105" w:hanging="420"/>
      </w:pPr>
    </w:lvl>
    <w:lvl w:ilvl="8" w:tplc="0409001B" w:tentative="1">
      <w:start w:val="1"/>
      <w:numFmt w:val="lowerRoman"/>
      <w:lvlText w:val="%9."/>
      <w:lvlJc w:val="right"/>
      <w:pPr>
        <w:tabs>
          <w:tab w:val="num" w:pos="4525"/>
        </w:tabs>
        <w:ind w:left="4525" w:hanging="420"/>
      </w:pPr>
    </w:lvl>
  </w:abstractNum>
  <w:abstractNum w:abstractNumId="3">
    <w:nsid w:val="7CAE604D"/>
    <w:multiLevelType w:val="hybridMultilevel"/>
    <w:tmpl w:val="B7B081D2"/>
    <w:lvl w:ilvl="0" w:tplc="35324D10">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221"/>
  <w:drawingGridVerticalSpacing w:val="257"/>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10CD"/>
    <w:rsid w:val="00010771"/>
    <w:rsid w:val="00017CDB"/>
    <w:rsid w:val="000233DE"/>
    <w:rsid w:val="00050E7E"/>
    <w:rsid w:val="00061C71"/>
    <w:rsid w:val="00064A35"/>
    <w:rsid w:val="0006550C"/>
    <w:rsid w:val="000679F8"/>
    <w:rsid w:val="00070207"/>
    <w:rsid w:val="00094EA5"/>
    <w:rsid w:val="00097650"/>
    <w:rsid w:val="000A3717"/>
    <w:rsid w:val="000B0621"/>
    <w:rsid w:val="000B3C49"/>
    <w:rsid w:val="000E2D01"/>
    <w:rsid w:val="000E367D"/>
    <w:rsid w:val="000F0011"/>
    <w:rsid w:val="001073C9"/>
    <w:rsid w:val="001121E6"/>
    <w:rsid w:val="00115274"/>
    <w:rsid w:val="00124ADA"/>
    <w:rsid w:val="00130B62"/>
    <w:rsid w:val="00130D5B"/>
    <w:rsid w:val="00131960"/>
    <w:rsid w:val="0013321B"/>
    <w:rsid w:val="00144359"/>
    <w:rsid w:val="00145E3C"/>
    <w:rsid w:val="00153A16"/>
    <w:rsid w:val="00162DD8"/>
    <w:rsid w:val="00183EAC"/>
    <w:rsid w:val="00195E0E"/>
    <w:rsid w:val="001A1AE3"/>
    <w:rsid w:val="001A5BBD"/>
    <w:rsid w:val="001B01F3"/>
    <w:rsid w:val="001D100E"/>
    <w:rsid w:val="001F3805"/>
    <w:rsid w:val="00215FD1"/>
    <w:rsid w:val="0021718C"/>
    <w:rsid w:val="0023041B"/>
    <w:rsid w:val="002451E1"/>
    <w:rsid w:val="00256A10"/>
    <w:rsid w:val="002644C1"/>
    <w:rsid w:val="0027101F"/>
    <w:rsid w:val="00272F54"/>
    <w:rsid w:val="00281CAF"/>
    <w:rsid w:val="002853AD"/>
    <w:rsid w:val="00287964"/>
    <w:rsid w:val="00290D0C"/>
    <w:rsid w:val="002A1D08"/>
    <w:rsid w:val="002A3EA4"/>
    <w:rsid w:val="002B0CFF"/>
    <w:rsid w:val="002B1C25"/>
    <w:rsid w:val="002B47AF"/>
    <w:rsid w:val="002C20B6"/>
    <w:rsid w:val="002D3D4C"/>
    <w:rsid w:val="002D5A50"/>
    <w:rsid w:val="002E13AB"/>
    <w:rsid w:val="002E4942"/>
    <w:rsid w:val="002E63CA"/>
    <w:rsid w:val="0030005C"/>
    <w:rsid w:val="00323489"/>
    <w:rsid w:val="00331B6D"/>
    <w:rsid w:val="00335897"/>
    <w:rsid w:val="00364E27"/>
    <w:rsid w:val="003657B4"/>
    <w:rsid w:val="00366EDD"/>
    <w:rsid w:val="003739C8"/>
    <w:rsid w:val="00374F28"/>
    <w:rsid w:val="00390E5E"/>
    <w:rsid w:val="003915AB"/>
    <w:rsid w:val="00394D75"/>
    <w:rsid w:val="003F5DA0"/>
    <w:rsid w:val="0041784D"/>
    <w:rsid w:val="004508F0"/>
    <w:rsid w:val="0045146F"/>
    <w:rsid w:val="00454954"/>
    <w:rsid w:val="004632C1"/>
    <w:rsid w:val="00471897"/>
    <w:rsid w:val="00474701"/>
    <w:rsid w:val="00475DB4"/>
    <w:rsid w:val="004947EF"/>
    <w:rsid w:val="0049655C"/>
    <w:rsid w:val="004A4E7E"/>
    <w:rsid w:val="004B4878"/>
    <w:rsid w:val="004B6D37"/>
    <w:rsid w:val="004B783A"/>
    <w:rsid w:val="004C5A5C"/>
    <w:rsid w:val="004C78CE"/>
    <w:rsid w:val="004D3B39"/>
    <w:rsid w:val="004E3607"/>
    <w:rsid w:val="00502D95"/>
    <w:rsid w:val="00505DDD"/>
    <w:rsid w:val="00512667"/>
    <w:rsid w:val="00515A83"/>
    <w:rsid w:val="00517844"/>
    <w:rsid w:val="00533A6C"/>
    <w:rsid w:val="00544FA8"/>
    <w:rsid w:val="005528D8"/>
    <w:rsid w:val="0055327E"/>
    <w:rsid w:val="00554FDF"/>
    <w:rsid w:val="005556B7"/>
    <w:rsid w:val="0057520E"/>
    <w:rsid w:val="00580D0A"/>
    <w:rsid w:val="005815F4"/>
    <w:rsid w:val="0058229C"/>
    <w:rsid w:val="00597C8C"/>
    <w:rsid w:val="005A33D6"/>
    <w:rsid w:val="005B33DD"/>
    <w:rsid w:val="005C2550"/>
    <w:rsid w:val="005C465D"/>
    <w:rsid w:val="005E186B"/>
    <w:rsid w:val="005E7C63"/>
    <w:rsid w:val="005F27A0"/>
    <w:rsid w:val="00601B00"/>
    <w:rsid w:val="00602F6B"/>
    <w:rsid w:val="00604C7A"/>
    <w:rsid w:val="00613825"/>
    <w:rsid w:val="00613A60"/>
    <w:rsid w:val="00621F60"/>
    <w:rsid w:val="00622E20"/>
    <w:rsid w:val="00622E92"/>
    <w:rsid w:val="006314CD"/>
    <w:rsid w:val="00641E3D"/>
    <w:rsid w:val="006438B7"/>
    <w:rsid w:val="0065020E"/>
    <w:rsid w:val="00650B86"/>
    <w:rsid w:val="0065115E"/>
    <w:rsid w:val="006607A5"/>
    <w:rsid w:val="006611F4"/>
    <w:rsid w:val="00662ECB"/>
    <w:rsid w:val="00663D8F"/>
    <w:rsid w:val="00667F80"/>
    <w:rsid w:val="00672D47"/>
    <w:rsid w:val="00675449"/>
    <w:rsid w:val="00676925"/>
    <w:rsid w:val="00683E1D"/>
    <w:rsid w:val="00691F47"/>
    <w:rsid w:val="00692144"/>
    <w:rsid w:val="00693109"/>
    <w:rsid w:val="006A3634"/>
    <w:rsid w:val="006A4DD3"/>
    <w:rsid w:val="006A6F62"/>
    <w:rsid w:val="006D2673"/>
    <w:rsid w:val="006D53D7"/>
    <w:rsid w:val="006F08D7"/>
    <w:rsid w:val="006F4D40"/>
    <w:rsid w:val="007222DE"/>
    <w:rsid w:val="00736888"/>
    <w:rsid w:val="00744888"/>
    <w:rsid w:val="007553A5"/>
    <w:rsid w:val="00762EDF"/>
    <w:rsid w:val="00785C35"/>
    <w:rsid w:val="00795A10"/>
    <w:rsid w:val="007A68A4"/>
    <w:rsid w:val="007B6B78"/>
    <w:rsid w:val="007B7C94"/>
    <w:rsid w:val="007C5244"/>
    <w:rsid w:val="007D24FC"/>
    <w:rsid w:val="007D38C9"/>
    <w:rsid w:val="007E09A1"/>
    <w:rsid w:val="007E1D4C"/>
    <w:rsid w:val="007E2934"/>
    <w:rsid w:val="007E4ADE"/>
    <w:rsid w:val="00822544"/>
    <w:rsid w:val="00833C43"/>
    <w:rsid w:val="00834C6E"/>
    <w:rsid w:val="00841119"/>
    <w:rsid w:val="00852421"/>
    <w:rsid w:val="008617C4"/>
    <w:rsid w:val="00865D90"/>
    <w:rsid w:val="008742F5"/>
    <w:rsid w:val="0088127B"/>
    <w:rsid w:val="00886226"/>
    <w:rsid w:val="008A6E95"/>
    <w:rsid w:val="008B3388"/>
    <w:rsid w:val="008C0F71"/>
    <w:rsid w:val="008D12E8"/>
    <w:rsid w:val="008E5A17"/>
    <w:rsid w:val="008E7001"/>
    <w:rsid w:val="00905769"/>
    <w:rsid w:val="0092357D"/>
    <w:rsid w:val="00923A7F"/>
    <w:rsid w:val="0092680A"/>
    <w:rsid w:val="00943D7E"/>
    <w:rsid w:val="0094654D"/>
    <w:rsid w:val="00953B39"/>
    <w:rsid w:val="009673E3"/>
    <w:rsid w:val="009725AD"/>
    <w:rsid w:val="00973E38"/>
    <w:rsid w:val="0098131B"/>
    <w:rsid w:val="009936F2"/>
    <w:rsid w:val="00995AE0"/>
    <w:rsid w:val="00996424"/>
    <w:rsid w:val="009B5401"/>
    <w:rsid w:val="009C4DB3"/>
    <w:rsid w:val="009D7B51"/>
    <w:rsid w:val="009E0794"/>
    <w:rsid w:val="009F713D"/>
    <w:rsid w:val="00A02A67"/>
    <w:rsid w:val="00A045B5"/>
    <w:rsid w:val="00A12C83"/>
    <w:rsid w:val="00A21611"/>
    <w:rsid w:val="00A23E06"/>
    <w:rsid w:val="00A26896"/>
    <w:rsid w:val="00A27F1F"/>
    <w:rsid w:val="00A34C85"/>
    <w:rsid w:val="00A41166"/>
    <w:rsid w:val="00A42883"/>
    <w:rsid w:val="00A47B35"/>
    <w:rsid w:val="00A50DAA"/>
    <w:rsid w:val="00A702DE"/>
    <w:rsid w:val="00A733C1"/>
    <w:rsid w:val="00A7605E"/>
    <w:rsid w:val="00A808F8"/>
    <w:rsid w:val="00A82FF4"/>
    <w:rsid w:val="00AA7925"/>
    <w:rsid w:val="00AB0335"/>
    <w:rsid w:val="00AB0D25"/>
    <w:rsid w:val="00AB12CB"/>
    <w:rsid w:val="00AB16C1"/>
    <w:rsid w:val="00AB3899"/>
    <w:rsid w:val="00AD441E"/>
    <w:rsid w:val="00AD461D"/>
    <w:rsid w:val="00AD7155"/>
    <w:rsid w:val="00AE49DA"/>
    <w:rsid w:val="00AF455A"/>
    <w:rsid w:val="00AF5F99"/>
    <w:rsid w:val="00B01012"/>
    <w:rsid w:val="00B047D6"/>
    <w:rsid w:val="00B05A35"/>
    <w:rsid w:val="00B1438E"/>
    <w:rsid w:val="00B21842"/>
    <w:rsid w:val="00B21E84"/>
    <w:rsid w:val="00B264EC"/>
    <w:rsid w:val="00B302F5"/>
    <w:rsid w:val="00B44E2D"/>
    <w:rsid w:val="00B5246D"/>
    <w:rsid w:val="00B56C05"/>
    <w:rsid w:val="00B63C67"/>
    <w:rsid w:val="00B64F4A"/>
    <w:rsid w:val="00B701F0"/>
    <w:rsid w:val="00B71276"/>
    <w:rsid w:val="00B739E7"/>
    <w:rsid w:val="00B74B04"/>
    <w:rsid w:val="00BA14DA"/>
    <w:rsid w:val="00BA64A7"/>
    <w:rsid w:val="00BD0566"/>
    <w:rsid w:val="00BD216D"/>
    <w:rsid w:val="00BD308F"/>
    <w:rsid w:val="00BD7BDA"/>
    <w:rsid w:val="00BF1B50"/>
    <w:rsid w:val="00BF5946"/>
    <w:rsid w:val="00BF72C6"/>
    <w:rsid w:val="00C06B22"/>
    <w:rsid w:val="00C27411"/>
    <w:rsid w:val="00C30B51"/>
    <w:rsid w:val="00C45435"/>
    <w:rsid w:val="00C51C62"/>
    <w:rsid w:val="00C571A9"/>
    <w:rsid w:val="00C71BE0"/>
    <w:rsid w:val="00C87449"/>
    <w:rsid w:val="00CC5BC6"/>
    <w:rsid w:val="00CD1268"/>
    <w:rsid w:val="00CD650B"/>
    <w:rsid w:val="00CD6B58"/>
    <w:rsid w:val="00CE1441"/>
    <w:rsid w:val="00CE52BC"/>
    <w:rsid w:val="00CF102F"/>
    <w:rsid w:val="00D07BAC"/>
    <w:rsid w:val="00D15135"/>
    <w:rsid w:val="00D15EDC"/>
    <w:rsid w:val="00D329AD"/>
    <w:rsid w:val="00D45971"/>
    <w:rsid w:val="00D56CDD"/>
    <w:rsid w:val="00D64F82"/>
    <w:rsid w:val="00D75DFA"/>
    <w:rsid w:val="00D81FC3"/>
    <w:rsid w:val="00D826A8"/>
    <w:rsid w:val="00DA3876"/>
    <w:rsid w:val="00DB22DB"/>
    <w:rsid w:val="00DC7203"/>
    <w:rsid w:val="00DD3BA2"/>
    <w:rsid w:val="00DE1FC7"/>
    <w:rsid w:val="00DE2FDD"/>
    <w:rsid w:val="00E02633"/>
    <w:rsid w:val="00E04860"/>
    <w:rsid w:val="00E2303E"/>
    <w:rsid w:val="00E24B2F"/>
    <w:rsid w:val="00E30659"/>
    <w:rsid w:val="00E310CD"/>
    <w:rsid w:val="00E317DB"/>
    <w:rsid w:val="00E352CE"/>
    <w:rsid w:val="00E37A4D"/>
    <w:rsid w:val="00E4000D"/>
    <w:rsid w:val="00E66A2C"/>
    <w:rsid w:val="00E70479"/>
    <w:rsid w:val="00E7336C"/>
    <w:rsid w:val="00E77A37"/>
    <w:rsid w:val="00E85D56"/>
    <w:rsid w:val="00E92C09"/>
    <w:rsid w:val="00E963F6"/>
    <w:rsid w:val="00EB33A3"/>
    <w:rsid w:val="00EB42DB"/>
    <w:rsid w:val="00EC64AF"/>
    <w:rsid w:val="00ED08AD"/>
    <w:rsid w:val="00ED5A69"/>
    <w:rsid w:val="00F04589"/>
    <w:rsid w:val="00F06803"/>
    <w:rsid w:val="00F1096B"/>
    <w:rsid w:val="00F12578"/>
    <w:rsid w:val="00F23790"/>
    <w:rsid w:val="00F267E9"/>
    <w:rsid w:val="00F558C2"/>
    <w:rsid w:val="00F8220F"/>
    <w:rsid w:val="00F902A9"/>
    <w:rsid w:val="00F939B1"/>
    <w:rsid w:val="00F96CE4"/>
    <w:rsid w:val="00F97FF1"/>
    <w:rsid w:val="00FB01DA"/>
    <w:rsid w:val="00FB160B"/>
    <w:rsid w:val="00FB3FCA"/>
    <w:rsid w:val="00FC1D4F"/>
    <w:rsid w:val="00FD6D23"/>
    <w:rsid w:val="00FE41B7"/>
    <w:rsid w:val="00FF0F47"/>
    <w:rsid w:val="00FF38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10C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310CD"/>
    <w:pPr>
      <w:tabs>
        <w:tab w:val="center" w:pos="4153"/>
        <w:tab w:val="right" w:pos="8306"/>
      </w:tabs>
      <w:snapToGrid w:val="0"/>
      <w:jc w:val="left"/>
    </w:pPr>
    <w:rPr>
      <w:sz w:val="18"/>
      <w:szCs w:val="18"/>
    </w:rPr>
  </w:style>
  <w:style w:type="character" w:styleId="a4">
    <w:name w:val="page number"/>
    <w:basedOn w:val="a0"/>
    <w:rsid w:val="00E310CD"/>
  </w:style>
  <w:style w:type="paragraph" w:styleId="a5">
    <w:name w:val="Balloon Text"/>
    <w:basedOn w:val="a"/>
    <w:semiHidden/>
    <w:rsid w:val="004632C1"/>
    <w:rPr>
      <w:sz w:val="18"/>
      <w:szCs w:val="18"/>
    </w:rPr>
  </w:style>
  <w:style w:type="character" w:styleId="a6">
    <w:name w:val="Hyperlink"/>
    <w:basedOn w:val="a0"/>
    <w:rsid w:val="008A6E95"/>
    <w:rPr>
      <w:color w:val="0000FF"/>
      <w:u w:val="single"/>
    </w:rPr>
  </w:style>
  <w:style w:type="paragraph" w:styleId="a7">
    <w:name w:val="Body Text Indent"/>
    <w:basedOn w:val="a"/>
    <w:rsid w:val="00BA14DA"/>
    <w:pPr>
      <w:spacing w:line="520" w:lineRule="exact"/>
      <w:ind w:firstLineChars="200" w:firstLine="480"/>
    </w:pPr>
    <w:rPr>
      <w:sz w:val="24"/>
    </w:rPr>
  </w:style>
  <w:style w:type="paragraph" w:styleId="a8">
    <w:name w:val="Date"/>
    <w:basedOn w:val="a"/>
    <w:next w:val="a"/>
    <w:rsid w:val="00B264EC"/>
    <w:pPr>
      <w:ind w:leftChars="2500" w:left="100"/>
    </w:pPr>
  </w:style>
  <w:style w:type="paragraph" w:styleId="a9">
    <w:name w:val="Normal (Web)"/>
    <w:basedOn w:val="a"/>
    <w:rsid w:val="00BD0566"/>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094EA5"/>
  </w:style>
  <w:style w:type="paragraph" w:styleId="aa">
    <w:name w:val="header"/>
    <w:basedOn w:val="a"/>
    <w:link w:val="Char"/>
    <w:rsid w:val="00124A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a"/>
    <w:rsid w:val="00124ADA"/>
    <w:rPr>
      <w:kern w:val="2"/>
      <w:sz w:val="18"/>
      <w:szCs w:val="18"/>
    </w:rPr>
  </w:style>
</w:styles>
</file>

<file path=word/webSettings.xml><?xml version="1.0" encoding="utf-8"?>
<w:webSettings xmlns:r="http://schemas.openxmlformats.org/officeDocument/2006/relationships" xmlns:w="http://schemas.openxmlformats.org/wordprocessingml/2006/main">
  <w:divs>
    <w:div w:id="191454991">
      <w:bodyDiv w:val="1"/>
      <w:marLeft w:val="0"/>
      <w:marRight w:val="0"/>
      <w:marTop w:val="0"/>
      <w:marBottom w:val="0"/>
      <w:divBdr>
        <w:top w:val="none" w:sz="0" w:space="0" w:color="auto"/>
        <w:left w:val="none" w:sz="0" w:space="0" w:color="auto"/>
        <w:bottom w:val="none" w:sz="0" w:space="0" w:color="auto"/>
        <w:right w:val="none" w:sz="0" w:space="0" w:color="auto"/>
      </w:divBdr>
    </w:div>
    <w:div w:id="893083285">
      <w:bodyDiv w:val="1"/>
      <w:marLeft w:val="0"/>
      <w:marRight w:val="0"/>
      <w:marTop w:val="0"/>
      <w:marBottom w:val="0"/>
      <w:divBdr>
        <w:top w:val="none" w:sz="0" w:space="0" w:color="auto"/>
        <w:left w:val="none" w:sz="0" w:space="0" w:color="auto"/>
        <w:bottom w:val="none" w:sz="0" w:space="0" w:color="auto"/>
        <w:right w:val="none" w:sz="0" w:space="0" w:color="auto"/>
      </w:divBdr>
      <w:divsChild>
        <w:div w:id="1201354390">
          <w:marLeft w:val="0"/>
          <w:marRight w:val="0"/>
          <w:marTop w:val="0"/>
          <w:marBottom w:val="0"/>
          <w:divBdr>
            <w:top w:val="none" w:sz="0" w:space="0" w:color="auto"/>
            <w:left w:val="none" w:sz="0" w:space="0" w:color="auto"/>
            <w:bottom w:val="none" w:sz="0" w:space="0" w:color="auto"/>
            <w:right w:val="none" w:sz="0" w:space="0" w:color="auto"/>
          </w:divBdr>
          <w:divsChild>
            <w:div w:id="105516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487033">
      <w:bodyDiv w:val="1"/>
      <w:marLeft w:val="0"/>
      <w:marRight w:val="0"/>
      <w:marTop w:val="0"/>
      <w:marBottom w:val="0"/>
      <w:divBdr>
        <w:top w:val="none" w:sz="0" w:space="0" w:color="auto"/>
        <w:left w:val="none" w:sz="0" w:space="0" w:color="auto"/>
        <w:bottom w:val="none" w:sz="0" w:space="0" w:color="auto"/>
        <w:right w:val="none" w:sz="0" w:space="0" w:color="auto"/>
      </w:divBdr>
    </w:div>
    <w:div w:id="1140728657">
      <w:bodyDiv w:val="1"/>
      <w:marLeft w:val="0"/>
      <w:marRight w:val="0"/>
      <w:marTop w:val="0"/>
      <w:marBottom w:val="0"/>
      <w:divBdr>
        <w:top w:val="none" w:sz="0" w:space="0" w:color="auto"/>
        <w:left w:val="none" w:sz="0" w:space="0" w:color="auto"/>
        <w:bottom w:val="none" w:sz="0" w:space="0" w:color="auto"/>
        <w:right w:val="none" w:sz="0" w:space="0" w:color="auto"/>
      </w:divBdr>
    </w:div>
    <w:div w:id="1536846749">
      <w:bodyDiv w:val="1"/>
      <w:marLeft w:val="0"/>
      <w:marRight w:val="0"/>
      <w:marTop w:val="0"/>
      <w:marBottom w:val="0"/>
      <w:divBdr>
        <w:top w:val="none" w:sz="0" w:space="0" w:color="auto"/>
        <w:left w:val="none" w:sz="0" w:space="0" w:color="auto"/>
        <w:bottom w:val="none" w:sz="0" w:space="0" w:color="auto"/>
        <w:right w:val="none" w:sz="0" w:space="0" w:color="auto"/>
      </w:divBdr>
    </w:div>
    <w:div w:id="178449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251</Words>
  <Characters>1435</Characters>
  <Application>Microsoft Office Word</Application>
  <DocSecurity>0</DocSecurity>
  <Lines>11</Lines>
  <Paragraphs>3</Paragraphs>
  <ScaleCrop>false</ScaleCrop>
  <Company>Liiang@msn.com</Company>
  <LinksUpToDate>false</LinksUpToDate>
  <CharactersWithSpaces>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2004、2005年度述职（述廉）报告</dc:title>
  <dc:creator>Liiang</dc:creator>
  <cp:lastModifiedBy>Administrator</cp:lastModifiedBy>
  <cp:revision>6</cp:revision>
  <cp:lastPrinted>2013-12-13T08:00:00Z</cp:lastPrinted>
  <dcterms:created xsi:type="dcterms:W3CDTF">2018-12-14T03:13:00Z</dcterms:created>
  <dcterms:modified xsi:type="dcterms:W3CDTF">2018-12-25T10:16:00Z</dcterms:modified>
</cp:coreProperties>
</file>