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8B5" w:rsidRPr="007362E6" w:rsidRDefault="00D218B5" w:rsidP="00D218B5">
      <w:pPr>
        <w:jc w:val="center"/>
        <w:rPr>
          <w:rFonts w:ascii="方正小标宋简体" w:eastAsia="方正小标宋简体" w:hAnsiTheme="majorEastAsia" w:hint="eastAsia"/>
          <w:color w:val="333333"/>
          <w:sz w:val="44"/>
          <w:szCs w:val="44"/>
          <w:shd w:val="clear" w:color="auto" w:fill="FFFFFF"/>
        </w:rPr>
      </w:pPr>
      <w:r w:rsidRPr="007362E6">
        <w:rPr>
          <w:rFonts w:ascii="方正小标宋简体" w:eastAsia="方正小标宋简体" w:hAnsiTheme="majorEastAsia" w:hint="eastAsia"/>
          <w:color w:val="333333"/>
          <w:sz w:val="44"/>
          <w:szCs w:val="44"/>
          <w:shd w:val="clear" w:color="auto" w:fill="FFFFFF"/>
        </w:rPr>
        <w:t>201</w:t>
      </w:r>
      <w:r w:rsidR="00D114AA" w:rsidRPr="007362E6">
        <w:rPr>
          <w:rFonts w:ascii="方正小标宋简体" w:eastAsia="方正小标宋简体" w:hAnsiTheme="majorEastAsia" w:hint="eastAsia"/>
          <w:color w:val="333333"/>
          <w:sz w:val="44"/>
          <w:szCs w:val="44"/>
          <w:shd w:val="clear" w:color="auto" w:fill="FFFFFF"/>
        </w:rPr>
        <w:t>8</w:t>
      </w:r>
      <w:r w:rsidRPr="007362E6">
        <w:rPr>
          <w:rFonts w:ascii="方正小标宋简体" w:eastAsia="方正小标宋简体" w:hAnsiTheme="majorEastAsia" w:hint="eastAsia"/>
          <w:color w:val="333333"/>
          <w:sz w:val="44"/>
          <w:szCs w:val="44"/>
          <w:shd w:val="clear" w:color="auto" w:fill="FFFFFF"/>
        </w:rPr>
        <w:t>年</w:t>
      </w:r>
      <w:r w:rsidR="00E91825" w:rsidRPr="007362E6">
        <w:rPr>
          <w:rFonts w:ascii="方正小标宋简体" w:eastAsia="方正小标宋简体" w:hAnsiTheme="majorEastAsia" w:hint="eastAsia"/>
          <w:color w:val="333333"/>
          <w:sz w:val="44"/>
          <w:szCs w:val="44"/>
          <w:shd w:val="clear" w:color="auto" w:fill="FFFFFF"/>
        </w:rPr>
        <w:t>年终</w:t>
      </w:r>
      <w:r w:rsidRPr="007362E6">
        <w:rPr>
          <w:rFonts w:ascii="方正小标宋简体" w:eastAsia="方正小标宋简体" w:hAnsiTheme="majorEastAsia" w:hint="eastAsia"/>
          <w:color w:val="333333"/>
          <w:sz w:val="44"/>
          <w:szCs w:val="44"/>
          <w:shd w:val="clear" w:color="auto" w:fill="FFFFFF"/>
        </w:rPr>
        <w:t>工作总结</w:t>
      </w:r>
    </w:p>
    <w:p w:rsidR="00574F43" w:rsidRPr="007362E6" w:rsidRDefault="00D218B5" w:rsidP="00504224">
      <w:pPr>
        <w:jc w:val="center"/>
        <w:rPr>
          <w:rFonts w:ascii="仿宋_GB2312" w:eastAsia="仿宋_GB2312" w:hAnsi="楷体" w:hint="eastAsia"/>
          <w:color w:val="333333"/>
          <w:sz w:val="32"/>
          <w:szCs w:val="32"/>
          <w:shd w:val="clear" w:color="auto" w:fill="FFFFFF"/>
        </w:rPr>
      </w:pPr>
      <w:r w:rsidRPr="007362E6">
        <w:rPr>
          <w:rFonts w:ascii="仿宋_GB2312" w:eastAsia="仿宋_GB2312" w:hAnsi="楷体" w:hint="eastAsia"/>
          <w:color w:val="333333"/>
          <w:sz w:val="32"/>
          <w:szCs w:val="32"/>
          <w:shd w:val="clear" w:color="auto" w:fill="FFFFFF"/>
        </w:rPr>
        <w:t>生物科学与工程学院院长  赵士豪</w:t>
      </w:r>
    </w:p>
    <w:p w:rsidR="00504224" w:rsidRPr="007362E6" w:rsidRDefault="00504224" w:rsidP="00504224">
      <w:pPr>
        <w:jc w:val="center"/>
        <w:rPr>
          <w:rFonts w:ascii="仿宋_GB2312" w:eastAsia="仿宋_GB2312" w:hAnsi="楷体" w:hint="eastAsia"/>
          <w:color w:val="333333"/>
          <w:sz w:val="32"/>
          <w:szCs w:val="32"/>
          <w:shd w:val="clear" w:color="auto" w:fill="FFFFFF"/>
        </w:rPr>
      </w:pPr>
    </w:p>
    <w:p w:rsidR="00A55338" w:rsidRPr="007362E6" w:rsidRDefault="00A95474" w:rsidP="00504224">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20</w:t>
      </w:r>
      <w:r w:rsidR="00D218B5" w:rsidRPr="007362E6">
        <w:rPr>
          <w:rFonts w:ascii="仿宋_GB2312" w:eastAsia="仿宋_GB2312" w:hAnsi="仿宋" w:cs="宋体" w:hint="eastAsia"/>
          <w:color w:val="222222"/>
          <w:kern w:val="0"/>
          <w:sz w:val="32"/>
          <w:szCs w:val="32"/>
          <w:lang/>
        </w:rPr>
        <w:t>1</w:t>
      </w:r>
      <w:r w:rsidR="00D114AA" w:rsidRPr="007362E6">
        <w:rPr>
          <w:rFonts w:ascii="仿宋_GB2312" w:eastAsia="仿宋_GB2312" w:hAnsi="仿宋" w:cs="宋体" w:hint="eastAsia"/>
          <w:color w:val="222222"/>
          <w:kern w:val="0"/>
          <w:sz w:val="32"/>
          <w:szCs w:val="32"/>
          <w:lang/>
        </w:rPr>
        <w:t>8</w:t>
      </w:r>
      <w:r w:rsidRPr="007362E6">
        <w:rPr>
          <w:rFonts w:ascii="仿宋_GB2312" w:eastAsia="仿宋_GB2312" w:hAnsi="仿宋" w:cs="宋体" w:hint="eastAsia"/>
          <w:color w:val="222222"/>
          <w:kern w:val="0"/>
          <w:sz w:val="32"/>
          <w:szCs w:val="32"/>
          <w:lang/>
        </w:rPr>
        <w:t>年在学校</w:t>
      </w:r>
      <w:r w:rsidR="00A55338" w:rsidRPr="007362E6">
        <w:rPr>
          <w:rFonts w:ascii="仿宋_GB2312" w:eastAsia="仿宋_GB2312" w:hAnsi="仿宋" w:cs="宋体" w:hint="eastAsia"/>
          <w:color w:val="222222"/>
          <w:kern w:val="0"/>
          <w:sz w:val="32"/>
          <w:szCs w:val="32"/>
          <w:lang/>
        </w:rPr>
        <w:t>领导班子</w:t>
      </w:r>
      <w:r w:rsidRPr="007362E6">
        <w:rPr>
          <w:rFonts w:ascii="仿宋_GB2312" w:eastAsia="仿宋_GB2312" w:hAnsi="仿宋" w:cs="宋体" w:hint="eastAsia"/>
          <w:color w:val="222222"/>
          <w:kern w:val="0"/>
          <w:sz w:val="32"/>
          <w:szCs w:val="32"/>
          <w:lang/>
        </w:rPr>
        <w:t>的</w:t>
      </w:r>
      <w:r w:rsidR="00D218B5" w:rsidRPr="007362E6">
        <w:rPr>
          <w:rFonts w:ascii="仿宋_GB2312" w:eastAsia="仿宋_GB2312" w:hAnsi="仿宋" w:cs="宋体" w:hint="eastAsia"/>
          <w:color w:val="222222"/>
          <w:kern w:val="0"/>
          <w:sz w:val="32"/>
          <w:szCs w:val="32"/>
          <w:lang/>
        </w:rPr>
        <w:t>正确领导下，本人</w:t>
      </w:r>
      <w:r w:rsidRPr="007362E6">
        <w:rPr>
          <w:rFonts w:ascii="仿宋_GB2312" w:eastAsia="仿宋_GB2312" w:hAnsi="仿宋" w:cs="宋体" w:hint="eastAsia"/>
          <w:color w:val="222222"/>
          <w:kern w:val="0"/>
          <w:sz w:val="32"/>
          <w:szCs w:val="32"/>
          <w:lang/>
        </w:rPr>
        <w:t>围绕学校</w:t>
      </w:r>
      <w:r w:rsidR="00D114AA" w:rsidRPr="007362E6">
        <w:rPr>
          <w:rFonts w:ascii="仿宋_GB2312" w:eastAsia="仿宋_GB2312" w:hAnsi="仿宋" w:cs="宋体" w:hint="eastAsia"/>
          <w:color w:val="222222"/>
          <w:kern w:val="0"/>
          <w:sz w:val="32"/>
          <w:szCs w:val="32"/>
          <w:lang/>
        </w:rPr>
        <w:t>一流党建、</w:t>
      </w:r>
      <w:r w:rsidR="00D218B5" w:rsidRPr="007362E6">
        <w:rPr>
          <w:rFonts w:ascii="仿宋_GB2312" w:eastAsia="仿宋_GB2312" w:hAnsi="仿宋" w:cs="宋体" w:hint="eastAsia"/>
          <w:color w:val="222222"/>
          <w:kern w:val="0"/>
          <w:sz w:val="32"/>
          <w:szCs w:val="32"/>
          <w:lang/>
        </w:rPr>
        <w:t>争博</w:t>
      </w:r>
      <w:r w:rsidR="00D114AA" w:rsidRPr="007362E6">
        <w:rPr>
          <w:rFonts w:ascii="仿宋_GB2312" w:eastAsia="仿宋_GB2312" w:hAnsi="仿宋" w:cs="宋体" w:hint="eastAsia"/>
          <w:color w:val="222222"/>
          <w:kern w:val="0"/>
          <w:sz w:val="32"/>
          <w:szCs w:val="32"/>
          <w:lang/>
        </w:rPr>
        <w:t>、巡视</w:t>
      </w:r>
      <w:r w:rsidR="00D218B5" w:rsidRPr="007362E6">
        <w:rPr>
          <w:rFonts w:ascii="仿宋_GB2312" w:eastAsia="仿宋_GB2312" w:hAnsi="仿宋" w:cs="宋体" w:hint="eastAsia"/>
          <w:color w:val="222222"/>
          <w:kern w:val="0"/>
          <w:sz w:val="32"/>
          <w:szCs w:val="32"/>
          <w:lang/>
        </w:rPr>
        <w:t>整改</w:t>
      </w:r>
      <w:r w:rsidRPr="007362E6">
        <w:rPr>
          <w:rFonts w:ascii="仿宋_GB2312" w:eastAsia="仿宋_GB2312" w:hAnsi="仿宋" w:cs="宋体" w:hint="eastAsia"/>
          <w:color w:val="222222"/>
          <w:kern w:val="0"/>
          <w:sz w:val="32"/>
          <w:szCs w:val="32"/>
          <w:lang/>
        </w:rPr>
        <w:t>工作</w:t>
      </w:r>
      <w:r w:rsidR="00A55338" w:rsidRPr="007362E6">
        <w:rPr>
          <w:rFonts w:ascii="仿宋_GB2312" w:eastAsia="仿宋_GB2312" w:hAnsi="仿宋" w:cs="宋体" w:hint="eastAsia"/>
          <w:color w:val="222222"/>
          <w:kern w:val="0"/>
          <w:sz w:val="32"/>
          <w:szCs w:val="32"/>
          <w:lang/>
        </w:rPr>
        <w:t>及</w:t>
      </w:r>
      <w:r w:rsidR="00D218B5" w:rsidRPr="007362E6">
        <w:rPr>
          <w:rFonts w:ascii="仿宋_GB2312" w:eastAsia="仿宋_GB2312" w:hAnsi="仿宋" w:cs="宋体" w:hint="eastAsia"/>
          <w:color w:val="222222"/>
          <w:kern w:val="0"/>
          <w:sz w:val="32"/>
          <w:szCs w:val="32"/>
          <w:lang/>
        </w:rPr>
        <w:t>学院</w:t>
      </w:r>
      <w:r w:rsidRPr="007362E6">
        <w:rPr>
          <w:rFonts w:ascii="仿宋_GB2312" w:eastAsia="仿宋_GB2312" w:hAnsi="仿宋" w:cs="宋体" w:hint="eastAsia"/>
          <w:color w:val="222222"/>
          <w:kern w:val="0"/>
          <w:sz w:val="32"/>
          <w:szCs w:val="32"/>
          <w:lang/>
        </w:rPr>
        <w:t>本年度的目标责任，</w:t>
      </w:r>
      <w:r w:rsidR="00D114AA" w:rsidRPr="007362E6">
        <w:rPr>
          <w:rFonts w:ascii="仿宋_GB2312" w:eastAsia="仿宋_GB2312" w:hAnsi="仿宋" w:cs="宋体" w:hint="eastAsia"/>
          <w:color w:val="222222"/>
          <w:kern w:val="0"/>
          <w:sz w:val="32"/>
          <w:szCs w:val="32"/>
          <w:lang/>
        </w:rPr>
        <w:t>深入学习习近平系列讲话和十九大报告精神</w:t>
      </w:r>
      <w:r w:rsidRPr="007362E6">
        <w:rPr>
          <w:rFonts w:ascii="仿宋_GB2312" w:eastAsia="仿宋_GB2312" w:hAnsi="仿宋" w:cs="宋体" w:hint="eastAsia"/>
          <w:color w:val="222222"/>
          <w:kern w:val="0"/>
          <w:sz w:val="32"/>
          <w:szCs w:val="32"/>
          <w:lang/>
        </w:rPr>
        <w:t>，</w:t>
      </w:r>
      <w:r w:rsidR="00D218B5" w:rsidRPr="007362E6">
        <w:rPr>
          <w:rFonts w:ascii="仿宋_GB2312" w:eastAsia="仿宋_GB2312" w:hAnsi="仿宋" w:cs="宋体" w:hint="eastAsia"/>
          <w:color w:val="222222"/>
          <w:kern w:val="0"/>
          <w:sz w:val="32"/>
          <w:szCs w:val="32"/>
          <w:lang/>
        </w:rPr>
        <w:t>不断提高政治思想水平，深刻理解和贯彻党路线方针政策，</w:t>
      </w:r>
      <w:r w:rsidR="00D114AA" w:rsidRPr="007362E6">
        <w:rPr>
          <w:rFonts w:ascii="仿宋_GB2312" w:eastAsia="仿宋_GB2312" w:hAnsi="仿宋" w:cs="宋体" w:hint="eastAsia"/>
          <w:color w:val="222222"/>
          <w:kern w:val="0"/>
          <w:sz w:val="32"/>
          <w:szCs w:val="32"/>
          <w:lang/>
        </w:rPr>
        <w:t>认真学习习近平教育思想，深入学习和贯彻全国教育工作会议精神、成都大会宣言及高教40条，</w:t>
      </w:r>
      <w:r w:rsidR="00D218B5" w:rsidRPr="007362E6">
        <w:rPr>
          <w:rFonts w:ascii="仿宋_GB2312" w:eastAsia="仿宋_GB2312" w:hAnsi="仿宋" w:cs="宋体" w:hint="eastAsia"/>
          <w:color w:val="222222"/>
          <w:kern w:val="0"/>
          <w:sz w:val="32"/>
          <w:szCs w:val="32"/>
          <w:lang/>
        </w:rPr>
        <w:t>认真落实学校的规划和部署，</w:t>
      </w:r>
      <w:r w:rsidR="00A55338" w:rsidRPr="007362E6">
        <w:rPr>
          <w:rFonts w:ascii="仿宋_GB2312" w:eastAsia="仿宋_GB2312" w:hAnsi="仿宋" w:cs="宋体" w:hint="eastAsia"/>
          <w:color w:val="222222"/>
          <w:kern w:val="0"/>
          <w:sz w:val="32"/>
          <w:szCs w:val="32"/>
          <w:lang/>
        </w:rPr>
        <w:t>为</w:t>
      </w:r>
      <w:r w:rsidRPr="007362E6">
        <w:rPr>
          <w:rFonts w:ascii="仿宋_GB2312" w:eastAsia="仿宋_GB2312" w:hAnsi="仿宋" w:cs="宋体" w:hint="eastAsia"/>
          <w:color w:val="222222"/>
          <w:kern w:val="0"/>
          <w:sz w:val="32"/>
          <w:szCs w:val="32"/>
          <w:lang/>
        </w:rPr>
        <w:t>不断提高教育教学质量，着力强化学科专业建设，努力提升学生教育管理水平</w:t>
      </w:r>
      <w:r w:rsidR="00A55338" w:rsidRPr="007362E6">
        <w:rPr>
          <w:rFonts w:ascii="仿宋_GB2312" w:eastAsia="仿宋_GB2312" w:hAnsi="仿宋" w:cs="宋体" w:hint="eastAsia"/>
          <w:color w:val="222222"/>
          <w:kern w:val="0"/>
          <w:sz w:val="32"/>
          <w:szCs w:val="32"/>
          <w:lang/>
        </w:rPr>
        <w:t>而努力</w:t>
      </w:r>
      <w:r w:rsidRPr="007362E6">
        <w:rPr>
          <w:rFonts w:ascii="仿宋_GB2312" w:eastAsia="仿宋_GB2312" w:hAnsi="仿宋" w:cs="宋体" w:hint="eastAsia"/>
          <w:color w:val="222222"/>
          <w:kern w:val="0"/>
          <w:sz w:val="32"/>
          <w:szCs w:val="32"/>
          <w:lang/>
        </w:rPr>
        <w:t xml:space="preserve">。具体工作总结如下： 　　</w:t>
      </w:r>
    </w:p>
    <w:p w:rsidR="00CF2170" w:rsidRPr="007362E6" w:rsidRDefault="007362E6" w:rsidP="007362E6">
      <w:pPr>
        <w:adjustRightInd w:val="0"/>
        <w:snapToGrid w:val="0"/>
        <w:spacing w:line="360" w:lineRule="auto"/>
        <w:ind w:firstLineChars="200" w:firstLine="640"/>
        <w:rPr>
          <w:rFonts w:ascii="黑体" w:eastAsia="黑体" w:hAnsi="黑体" w:cs="宋体" w:hint="eastAsia"/>
          <w:color w:val="222222"/>
          <w:kern w:val="0"/>
          <w:sz w:val="32"/>
          <w:szCs w:val="32"/>
          <w:lang/>
        </w:rPr>
      </w:pPr>
      <w:r>
        <w:rPr>
          <w:rFonts w:ascii="黑体" w:eastAsia="黑体" w:hAnsi="黑体" w:cs="宋体" w:hint="eastAsia"/>
          <w:color w:val="222222"/>
          <w:kern w:val="0"/>
          <w:sz w:val="32"/>
          <w:szCs w:val="32"/>
          <w:lang/>
        </w:rPr>
        <w:t>一、</w:t>
      </w:r>
      <w:r w:rsidR="00A95474" w:rsidRPr="007362E6">
        <w:rPr>
          <w:rFonts w:ascii="黑体" w:eastAsia="黑体" w:hAnsi="黑体" w:cs="宋体" w:hint="eastAsia"/>
          <w:color w:val="222222"/>
          <w:kern w:val="0"/>
          <w:sz w:val="32"/>
          <w:szCs w:val="32"/>
          <w:lang/>
        </w:rPr>
        <w:t>党建与思想政治</w:t>
      </w:r>
      <w:r w:rsidR="00185BFF" w:rsidRPr="007362E6">
        <w:rPr>
          <w:rFonts w:ascii="黑体" w:eastAsia="黑体" w:hAnsi="黑体" w:cs="宋体" w:hint="eastAsia"/>
          <w:color w:val="222222"/>
          <w:kern w:val="0"/>
          <w:sz w:val="32"/>
          <w:szCs w:val="32"/>
          <w:lang/>
        </w:rPr>
        <w:t>学习</w:t>
      </w:r>
    </w:p>
    <w:p w:rsidR="00D83792" w:rsidRPr="007362E6" w:rsidRDefault="00CF2170" w:rsidP="00504224">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认真学习党的</w:t>
      </w:r>
      <w:r w:rsidR="000E004B" w:rsidRPr="007362E6">
        <w:rPr>
          <w:rFonts w:ascii="仿宋_GB2312" w:eastAsia="仿宋_GB2312" w:hAnsi="仿宋" w:cs="宋体" w:hint="eastAsia"/>
          <w:color w:val="222222"/>
          <w:kern w:val="0"/>
          <w:sz w:val="32"/>
          <w:szCs w:val="32"/>
          <w:lang/>
        </w:rPr>
        <w:t>十九大报告</w:t>
      </w:r>
      <w:r w:rsidRPr="007362E6">
        <w:rPr>
          <w:rFonts w:ascii="仿宋_GB2312" w:eastAsia="仿宋_GB2312" w:hAnsi="仿宋" w:cs="宋体" w:hint="eastAsia"/>
          <w:color w:val="222222"/>
          <w:kern w:val="0"/>
          <w:sz w:val="32"/>
          <w:szCs w:val="32"/>
          <w:lang/>
        </w:rPr>
        <w:t>和习近平总书记系列重要讲话精神及相关法律法规等，确保专题学习不走过场，使学习教育常态化。学习十九大精神和原文研读修改后的党章，着力在提升党性修养、推动改革发展、落实全面从严治党上下功夫，激励自己争做合格党员，牢固树立“四个意识”（政治意识、大局意识、核心意识、看齐意识），积极为党工作，争当时代先锋，立足岗位作贡献，</w:t>
      </w:r>
      <w:r w:rsidR="00574F43" w:rsidRPr="007362E6">
        <w:rPr>
          <w:rFonts w:ascii="仿宋_GB2312" w:eastAsia="仿宋_GB2312" w:hAnsi="仿宋" w:cs="宋体" w:hint="eastAsia"/>
          <w:color w:val="222222"/>
          <w:kern w:val="0"/>
          <w:sz w:val="32"/>
          <w:szCs w:val="32"/>
          <w:lang/>
        </w:rPr>
        <w:t>深刻领会创新的引领作用，</w:t>
      </w:r>
      <w:r w:rsidRPr="007362E6">
        <w:rPr>
          <w:rFonts w:ascii="仿宋_GB2312" w:eastAsia="仿宋_GB2312" w:hAnsi="仿宋" w:cs="宋体" w:hint="eastAsia"/>
          <w:color w:val="222222"/>
          <w:kern w:val="0"/>
          <w:sz w:val="32"/>
          <w:szCs w:val="32"/>
          <w:lang/>
        </w:rPr>
        <w:t>为生工学院的发展贡献自己的力量。</w:t>
      </w:r>
    </w:p>
    <w:p w:rsidR="002F3763" w:rsidRPr="007362E6" w:rsidRDefault="00185BFF" w:rsidP="00504224">
      <w:pPr>
        <w:adjustRightInd w:val="0"/>
        <w:snapToGrid w:val="0"/>
        <w:spacing w:line="360" w:lineRule="auto"/>
        <w:ind w:firstLineChars="200" w:firstLine="640"/>
        <w:rPr>
          <w:rFonts w:ascii="黑体" w:eastAsia="黑体" w:hAnsi="黑体" w:cs="宋体" w:hint="eastAsia"/>
          <w:color w:val="222222"/>
          <w:kern w:val="0"/>
          <w:sz w:val="32"/>
          <w:szCs w:val="32"/>
          <w:lang/>
        </w:rPr>
      </w:pPr>
      <w:r w:rsidRPr="007362E6">
        <w:rPr>
          <w:rFonts w:ascii="黑体" w:eastAsia="黑体" w:hAnsi="黑体" w:cs="宋体" w:hint="eastAsia"/>
          <w:color w:val="222222"/>
          <w:kern w:val="0"/>
          <w:sz w:val="32"/>
          <w:szCs w:val="32"/>
          <w:lang/>
        </w:rPr>
        <w:t>二、</w:t>
      </w:r>
      <w:r w:rsidR="00A95474" w:rsidRPr="007362E6">
        <w:rPr>
          <w:rFonts w:ascii="黑体" w:eastAsia="黑体" w:hAnsi="黑体" w:cs="宋体" w:hint="eastAsia"/>
          <w:color w:val="222222"/>
          <w:kern w:val="0"/>
          <w:sz w:val="32"/>
          <w:szCs w:val="32"/>
          <w:lang/>
        </w:rPr>
        <w:t xml:space="preserve">教学工作 　　</w:t>
      </w:r>
    </w:p>
    <w:p w:rsidR="00025D4C" w:rsidRPr="007362E6" w:rsidRDefault="00025D4C" w:rsidP="00504224">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本人完成</w:t>
      </w:r>
      <w:r w:rsidR="00140ED1" w:rsidRPr="007362E6">
        <w:rPr>
          <w:rFonts w:ascii="仿宋_GB2312" w:eastAsia="仿宋_GB2312" w:hAnsi="仿宋" w:cs="宋体" w:hint="eastAsia"/>
          <w:color w:val="222222"/>
          <w:kern w:val="0"/>
          <w:sz w:val="32"/>
          <w:szCs w:val="32"/>
          <w:lang/>
        </w:rPr>
        <w:t>教学和</w:t>
      </w:r>
      <w:r w:rsidR="00584911" w:rsidRPr="007362E6">
        <w:rPr>
          <w:rFonts w:ascii="仿宋_GB2312" w:eastAsia="仿宋_GB2312" w:hAnsi="仿宋" w:cs="宋体" w:hint="eastAsia"/>
          <w:color w:val="222222"/>
          <w:kern w:val="0"/>
          <w:sz w:val="32"/>
          <w:szCs w:val="32"/>
          <w:lang/>
        </w:rPr>
        <w:t>科研</w:t>
      </w:r>
      <w:r w:rsidRPr="007362E6">
        <w:rPr>
          <w:rFonts w:ascii="仿宋_GB2312" w:eastAsia="仿宋_GB2312" w:hAnsi="仿宋" w:cs="宋体" w:hint="eastAsia"/>
          <w:color w:val="222222"/>
          <w:kern w:val="0"/>
          <w:sz w:val="32"/>
          <w:szCs w:val="32"/>
          <w:lang/>
        </w:rPr>
        <w:t>工作任务同时</w:t>
      </w:r>
      <w:r w:rsidR="002F3763" w:rsidRPr="007362E6">
        <w:rPr>
          <w:rFonts w:ascii="仿宋_GB2312" w:eastAsia="仿宋_GB2312" w:hAnsi="仿宋" w:cs="宋体" w:hint="eastAsia"/>
          <w:color w:val="222222"/>
          <w:kern w:val="0"/>
          <w:sz w:val="32"/>
          <w:szCs w:val="32"/>
          <w:lang/>
        </w:rPr>
        <w:t>，</w:t>
      </w:r>
      <w:r w:rsidRPr="007362E6">
        <w:rPr>
          <w:rFonts w:ascii="仿宋_GB2312" w:eastAsia="仿宋_GB2312" w:hAnsi="仿宋" w:cs="宋体" w:hint="eastAsia"/>
          <w:color w:val="222222"/>
          <w:kern w:val="0"/>
          <w:sz w:val="32"/>
          <w:szCs w:val="32"/>
          <w:lang/>
        </w:rPr>
        <w:t>积极谋划学院整体</w:t>
      </w:r>
      <w:r w:rsidRPr="007362E6">
        <w:rPr>
          <w:rFonts w:ascii="仿宋_GB2312" w:eastAsia="仿宋_GB2312" w:hAnsi="仿宋" w:cs="宋体" w:hint="eastAsia"/>
          <w:color w:val="222222"/>
          <w:kern w:val="0"/>
          <w:sz w:val="32"/>
          <w:szCs w:val="32"/>
          <w:lang/>
        </w:rPr>
        <w:lastRenderedPageBreak/>
        <w:t>的教学工作：</w:t>
      </w:r>
    </w:p>
    <w:p w:rsidR="00B1313D" w:rsidRPr="007362E6" w:rsidRDefault="00A95474" w:rsidP="00504224">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1、全面加强内涵建设，进一步提高教育教学质量。</w:t>
      </w:r>
      <w:r w:rsidR="00D83792" w:rsidRPr="007362E6">
        <w:rPr>
          <w:rFonts w:ascii="仿宋_GB2312" w:eastAsia="仿宋_GB2312" w:hAnsi="仿宋" w:cs="宋体" w:hint="eastAsia"/>
          <w:color w:val="222222"/>
          <w:kern w:val="0"/>
          <w:sz w:val="32"/>
          <w:szCs w:val="32"/>
          <w:lang/>
        </w:rPr>
        <w:t>结合</w:t>
      </w:r>
      <w:r w:rsidR="000E004B" w:rsidRPr="007362E6">
        <w:rPr>
          <w:rFonts w:ascii="仿宋_GB2312" w:eastAsia="仿宋_GB2312" w:hAnsi="仿宋" w:cs="宋体" w:hint="eastAsia"/>
          <w:color w:val="222222"/>
          <w:kern w:val="0"/>
          <w:sz w:val="32"/>
          <w:szCs w:val="32"/>
          <w:lang/>
        </w:rPr>
        <w:t>高等教育国家标准、习近平总书记</w:t>
      </w:r>
      <w:r w:rsidR="004B3BF1" w:rsidRPr="007362E6">
        <w:rPr>
          <w:rFonts w:ascii="仿宋_GB2312" w:eastAsia="仿宋_GB2312" w:hAnsi="仿宋" w:cs="宋体" w:hint="eastAsia"/>
          <w:color w:val="222222"/>
          <w:kern w:val="0"/>
          <w:sz w:val="32"/>
          <w:szCs w:val="32"/>
          <w:lang/>
        </w:rPr>
        <w:t>北大讲话、成都高校大会、高等教育40条，第一届高等教育教指委会议精神，</w:t>
      </w:r>
      <w:r w:rsidR="00D83792" w:rsidRPr="007362E6">
        <w:rPr>
          <w:rFonts w:ascii="仿宋_GB2312" w:eastAsia="仿宋_GB2312" w:hAnsi="仿宋" w:cs="宋体" w:hint="eastAsia"/>
          <w:color w:val="222222"/>
          <w:kern w:val="0"/>
          <w:sz w:val="32"/>
          <w:szCs w:val="32"/>
          <w:lang/>
        </w:rPr>
        <w:t>认真梳理存在的问题，有计划整改和落实</w:t>
      </w:r>
      <w:r w:rsidR="00140ED1" w:rsidRPr="007362E6">
        <w:rPr>
          <w:rFonts w:ascii="仿宋_GB2312" w:eastAsia="仿宋_GB2312" w:hAnsi="仿宋" w:cs="宋体" w:hint="eastAsia"/>
          <w:color w:val="222222"/>
          <w:kern w:val="0"/>
          <w:sz w:val="32"/>
          <w:szCs w:val="32"/>
          <w:lang/>
        </w:rPr>
        <w:t>,并取得一定成绩；</w:t>
      </w:r>
      <w:r w:rsidR="00B1313D" w:rsidRPr="007362E6">
        <w:rPr>
          <w:rFonts w:ascii="仿宋_GB2312" w:eastAsia="仿宋_GB2312" w:hAnsi="仿宋" w:cs="宋体" w:hint="eastAsia"/>
          <w:color w:val="222222"/>
          <w:kern w:val="0"/>
          <w:sz w:val="32"/>
          <w:szCs w:val="32"/>
          <w:lang/>
        </w:rPr>
        <w:t>在课程建设方面，</w:t>
      </w:r>
      <w:r w:rsidR="00A810CE" w:rsidRPr="007362E6">
        <w:rPr>
          <w:rFonts w:ascii="仿宋_GB2312" w:eastAsia="仿宋_GB2312" w:hAnsi="仿宋" w:cs="宋体" w:hint="eastAsia"/>
          <w:color w:val="222222"/>
          <w:kern w:val="0"/>
          <w:sz w:val="32"/>
          <w:szCs w:val="32"/>
          <w:lang/>
        </w:rPr>
        <w:t>学院共有5门校级精品开放课程,另有4门课程在建，其中《微生物学》和《分子生物学》在今年验收时评为优秀并获批校级精品在线开放课程建设立项，起到了良好的引领和示范作用。在2018年教学信息化大赛中，李会宣的《DNA的复制》获省级及校级微课二等奖。</w:t>
      </w:r>
    </w:p>
    <w:p w:rsidR="0010347A" w:rsidRPr="007362E6" w:rsidRDefault="0010347A" w:rsidP="00FD26B9">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学院于今年11月组织进行了201</w:t>
      </w:r>
      <w:r w:rsidR="00A810CE" w:rsidRPr="007362E6">
        <w:rPr>
          <w:rFonts w:ascii="仿宋_GB2312" w:eastAsia="仿宋_GB2312" w:hAnsi="仿宋" w:cs="宋体" w:hint="eastAsia"/>
          <w:color w:val="222222"/>
          <w:kern w:val="0"/>
          <w:sz w:val="32"/>
          <w:szCs w:val="32"/>
          <w:lang/>
        </w:rPr>
        <w:t>6</w:t>
      </w:r>
      <w:r w:rsidRPr="007362E6">
        <w:rPr>
          <w:rFonts w:ascii="仿宋_GB2312" w:eastAsia="仿宋_GB2312" w:hAnsi="仿宋" w:cs="宋体" w:hint="eastAsia"/>
          <w:color w:val="222222"/>
          <w:kern w:val="0"/>
          <w:sz w:val="32"/>
          <w:szCs w:val="32"/>
          <w:lang/>
        </w:rPr>
        <w:t>级本科生的开题报告会，</w:t>
      </w:r>
      <w:r w:rsidR="00A810CE" w:rsidRPr="007362E6">
        <w:rPr>
          <w:rFonts w:ascii="仿宋_GB2312" w:eastAsia="仿宋_GB2312" w:hAnsi="仿宋" w:cs="宋体" w:hint="eastAsia"/>
          <w:color w:val="222222"/>
          <w:kern w:val="0"/>
          <w:sz w:val="32"/>
          <w:szCs w:val="32"/>
          <w:lang/>
        </w:rPr>
        <w:t>本年度较好的完成了2014级学生的毕业论文工作，129名毕业生参加论文答辩，优秀论文11篇，优秀率达8.53%。</w:t>
      </w:r>
      <w:bookmarkStart w:id="0" w:name="_GoBack"/>
      <w:bookmarkEnd w:id="0"/>
    </w:p>
    <w:p w:rsidR="00BA4433" w:rsidRPr="007362E6" w:rsidRDefault="00BA4433" w:rsidP="00BA4433">
      <w:pPr>
        <w:adjustRightInd w:val="0"/>
        <w:snapToGrid w:val="0"/>
        <w:spacing w:line="360" w:lineRule="auto"/>
        <w:ind w:firstLineChars="200" w:firstLine="640"/>
        <w:rPr>
          <w:rFonts w:ascii="仿宋_GB2312" w:eastAsia="仿宋_GB2312" w:hAnsi="宋体" w:cs="宋体" w:hint="eastAsia"/>
          <w:kern w:val="0"/>
          <w:sz w:val="32"/>
          <w:szCs w:val="32"/>
          <w:lang/>
        </w:rPr>
      </w:pPr>
      <w:r w:rsidRPr="007362E6">
        <w:rPr>
          <w:rFonts w:ascii="仿宋_GB2312" w:eastAsia="仿宋_GB2312" w:hAnsi="仿宋" w:cs="宋体" w:hint="eastAsia"/>
          <w:color w:val="222222"/>
          <w:kern w:val="0"/>
          <w:sz w:val="32"/>
          <w:szCs w:val="32"/>
          <w:lang/>
        </w:rPr>
        <w:t>2018年暑假期间，我院生物工程专业部分学生在老师的带领下赴邯郸丛台酒业有限公司、今麦郎面品有限公司进行了实习，并与两个企业分别举行了校企合作暨实习基地签约仪式；食品科学与工程、食品质量与安全专业的部分学生到河北保定味群食品科技股份有限公司、新希望集团天香乳业、生力（保定）啤酒厂、欧麦（保定）麦芽有限公司、完达山乳品有限公司、中国巨力集团刘伶醉酿酒有限公司进行了参观学习；8月底，生物工程专业的部分学生到保定长天药业进行了实习。</w:t>
      </w:r>
    </w:p>
    <w:p w:rsidR="0010347A" w:rsidRPr="007362E6" w:rsidRDefault="00A95474" w:rsidP="00BA4433">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lastRenderedPageBreak/>
        <w:t xml:space="preserve">　2、完善人才培养模式。</w:t>
      </w:r>
      <w:r w:rsidR="00CA5D5C" w:rsidRPr="007362E6">
        <w:rPr>
          <w:rFonts w:ascii="仿宋_GB2312" w:eastAsia="仿宋_GB2312" w:hAnsi="仿宋" w:cs="宋体" w:hint="eastAsia"/>
          <w:color w:val="222222"/>
          <w:kern w:val="0"/>
          <w:sz w:val="32"/>
          <w:szCs w:val="32"/>
          <w:lang/>
        </w:rPr>
        <w:t>外派专业教师到其他高校调研，并组织高校、科研院所、企业的同行专家进行充分论证，</w:t>
      </w:r>
      <w:r w:rsidRPr="007362E6">
        <w:rPr>
          <w:rFonts w:ascii="仿宋_GB2312" w:eastAsia="仿宋_GB2312" w:hAnsi="仿宋" w:cs="宋体" w:hint="eastAsia"/>
          <w:color w:val="222222"/>
          <w:kern w:val="0"/>
          <w:sz w:val="32"/>
          <w:szCs w:val="32"/>
          <w:lang/>
        </w:rPr>
        <w:t>修订完善20</w:t>
      </w:r>
      <w:r w:rsidR="00CA5D5C" w:rsidRPr="007362E6">
        <w:rPr>
          <w:rFonts w:ascii="仿宋_GB2312" w:eastAsia="仿宋_GB2312" w:hAnsi="仿宋" w:cs="宋体" w:hint="eastAsia"/>
          <w:color w:val="222222"/>
          <w:kern w:val="0"/>
          <w:sz w:val="32"/>
          <w:szCs w:val="32"/>
          <w:lang/>
        </w:rPr>
        <w:t>1</w:t>
      </w:r>
      <w:r w:rsidR="00493BE3" w:rsidRPr="007362E6">
        <w:rPr>
          <w:rFonts w:ascii="仿宋_GB2312" w:eastAsia="仿宋_GB2312" w:hAnsi="仿宋" w:cs="宋体" w:hint="eastAsia"/>
          <w:color w:val="222222"/>
          <w:kern w:val="0"/>
          <w:sz w:val="32"/>
          <w:szCs w:val="32"/>
          <w:lang/>
        </w:rPr>
        <w:t>8</w:t>
      </w:r>
      <w:r w:rsidRPr="007362E6">
        <w:rPr>
          <w:rFonts w:ascii="仿宋_GB2312" w:eastAsia="仿宋_GB2312" w:hAnsi="仿宋" w:cs="宋体" w:hint="eastAsia"/>
          <w:color w:val="222222"/>
          <w:kern w:val="0"/>
          <w:sz w:val="32"/>
          <w:szCs w:val="32"/>
          <w:lang/>
        </w:rPr>
        <w:t>级人才培养方案，</w:t>
      </w:r>
    </w:p>
    <w:p w:rsidR="00493BE3" w:rsidRPr="007362E6" w:rsidRDefault="00A95474" w:rsidP="00493BE3">
      <w:pPr>
        <w:adjustRightInd w:val="0"/>
        <w:snapToGrid w:val="0"/>
        <w:spacing w:line="360" w:lineRule="auto"/>
        <w:ind w:firstLineChars="200" w:firstLine="640"/>
        <w:rPr>
          <w:rFonts w:ascii="仿宋_GB2312" w:eastAsia="仿宋_GB2312" w:hAnsi="宋体" w:cs="宋体" w:hint="eastAsia"/>
          <w:kern w:val="0"/>
          <w:sz w:val="32"/>
          <w:szCs w:val="32"/>
          <w:lang/>
        </w:rPr>
      </w:pPr>
      <w:r w:rsidRPr="007362E6">
        <w:rPr>
          <w:rFonts w:ascii="仿宋_GB2312" w:eastAsia="仿宋_GB2312" w:hAnsi="仿宋" w:cs="宋体" w:hint="eastAsia"/>
          <w:color w:val="222222"/>
          <w:kern w:val="0"/>
          <w:sz w:val="32"/>
          <w:szCs w:val="32"/>
          <w:lang/>
        </w:rPr>
        <w:t>加强实践教学，</w:t>
      </w:r>
      <w:r w:rsidR="00D0132F" w:rsidRPr="007362E6">
        <w:rPr>
          <w:rFonts w:ascii="仿宋_GB2312" w:eastAsia="仿宋_GB2312" w:hAnsi="仿宋" w:cs="宋体" w:hint="eastAsia"/>
          <w:color w:val="222222"/>
          <w:kern w:val="0"/>
          <w:sz w:val="32"/>
          <w:szCs w:val="32"/>
          <w:lang/>
        </w:rPr>
        <w:t>加强校内实验室建设，为教学和科研服务，制定完成仪器设备、低值易耗品的需求计划，</w:t>
      </w:r>
      <w:r w:rsidR="0010347A" w:rsidRPr="007362E6">
        <w:rPr>
          <w:rFonts w:ascii="仿宋_GB2312" w:eastAsia="仿宋_GB2312" w:hAnsi="仿宋" w:cs="宋体" w:hint="eastAsia"/>
          <w:color w:val="222222"/>
          <w:kern w:val="0"/>
          <w:sz w:val="32"/>
          <w:szCs w:val="32"/>
          <w:lang/>
        </w:rPr>
        <w:t>完成了实验室安全系统的升级，</w:t>
      </w:r>
      <w:r w:rsidRPr="007362E6">
        <w:rPr>
          <w:rFonts w:ascii="仿宋_GB2312" w:eastAsia="仿宋_GB2312" w:hAnsi="仿宋" w:cs="宋体" w:hint="eastAsia"/>
          <w:color w:val="222222"/>
          <w:kern w:val="0"/>
          <w:sz w:val="32"/>
          <w:szCs w:val="32"/>
          <w:lang/>
        </w:rPr>
        <w:t>积极参与行业协会活动，</w:t>
      </w:r>
      <w:r w:rsidR="00D0132F" w:rsidRPr="007362E6">
        <w:rPr>
          <w:rFonts w:ascii="仿宋_GB2312" w:eastAsia="仿宋_GB2312" w:hAnsi="仿宋" w:cs="宋体" w:hint="eastAsia"/>
          <w:color w:val="222222"/>
          <w:kern w:val="0"/>
          <w:sz w:val="32"/>
          <w:szCs w:val="32"/>
          <w:lang/>
        </w:rPr>
        <w:t>完成了食品安全的宣传工作，</w:t>
      </w:r>
      <w:r w:rsidRPr="007362E6">
        <w:rPr>
          <w:rFonts w:ascii="仿宋_GB2312" w:eastAsia="仿宋_GB2312" w:hAnsi="仿宋" w:cs="宋体" w:hint="eastAsia"/>
          <w:color w:val="222222"/>
          <w:kern w:val="0"/>
          <w:sz w:val="32"/>
          <w:szCs w:val="32"/>
          <w:lang/>
        </w:rPr>
        <w:t>将人才培养融入到适应地方经济社会发展之中</w:t>
      </w:r>
      <w:r w:rsidR="0010347A" w:rsidRPr="007362E6">
        <w:rPr>
          <w:rFonts w:ascii="仿宋_GB2312" w:eastAsia="仿宋_GB2312" w:hAnsi="仿宋" w:cs="宋体" w:hint="eastAsia"/>
          <w:color w:val="222222"/>
          <w:kern w:val="0"/>
          <w:sz w:val="32"/>
          <w:szCs w:val="32"/>
          <w:lang/>
        </w:rPr>
        <w:t>；加强学生的创新引领作用，</w:t>
      </w:r>
      <w:r w:rsidR="00493BE3" w:rsidRPr="007362E6">
        <w:rPr>
          <w:rFonts w:ascii="仿宋_GB2312" w:eastAsia="仿宋_GB2312" w:hAnsi="仿宋" w:cs="宋体" w:hint="eastAsia"/>
          <w:color w:val="222222"/>
          <w:kern w:val="0"/>
          <w:sz w:val="32"/>
          <w:szCs w:val="32"/>
          <w:lang/>
        </w:rPr>
        <w:t>学院积极响应教育部及学校的号召，加大对“双创“项目的培育工作。在2018年度河北经贸大学创新创业训练项目中我院共获得7个立项，其中《净化废水的能源微藻筛选与评价》和《河北省H1基因型麻疹病毒H和F基因的变异特征》两个项目还获得了国家级立项，《发酵肉生产贮藏过程中感官品质及蛋白生化特性的相关性研究》获得了省级立项。在 “互联网+”大学生创新创业大赛中，《泽瑞生物科技-一站式土壤修复专家》项目获得国家级铜奖，同时获得了省级金奖；《薯一薯二-马铃薯压缩干粮》和《唯源生物科技》两个项目获得了省级铜奖。在校级“互联网+”大赛中，三个项目获一等奖：分别是《泽瑞生物-引领土壤修复》、《唯源生物科技》和《薯一薯二-马铃薯压缩干粮》；两个项目获二等奖：分别是《河北榴香食品有限公司》和《自然之吻-艾蒂尔可使用口红-放心美创意口红工作室》。</w:t>
      </w:r>
    </w:p>
    <w:p w:rsidR="00573CD2" w:rsidRPr="007362E6" w:rsidRDefault="00A95474" w:rsidP="00504224">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lastRenderedPageBreak/>
        <w:t>3、强化师资队伍建设。</w:t>
      </w:r>
      <w:r w:rsidR="00D0132F" w:rsidRPr="007362E6">
        <w:rPr>
          <w:rFonts w:ascii="仿宋_GB2312" w:eastAsia="仿宋_GB2312" w:hAnsi="仿宋" w:cs="宋体" w:hint="eastAsia"/>
          <w:color w:val="222222"/>
          <w:kern w:val="0"/>
          <w:sz w:val="32"/>
          <w:szCs w:val="32"/>
          <w:lang/>
        </w:rPr>
        <w:t>学院</w:t>
      </w:r>
      <w:r w:rsidRPr="007362E6">
        <w:rPr>
          <w:rFonts w:ascii="仿宋_GB2312" w:eastAsia="仿宋_GB2312" w:hAnsi="仿宋" w:cs="宋体" w:hint="eastAsia"/>
          <w:color w:val="222222"/>
          <w:kern w:val="0"/>
          <w:sz w:val="32"/>
          <w:szCs w:val="32"/>
          <w:lang/>
        </w:rPr>
        <w:t>引进</w:t>
      </w:r>
      <w:r w:rsidR="00262F0D" w:rsidRPr="007362E6">
        <w:rPr>
          <w:rFonts w:ascii="仿宋_GB2312" w:eastAsia="仿宋_GB2312" w:hAnsi="仿宋" w:cs="宋体" w:hint="eastAsia"/>
          <w:color w:val="222222"/>
          <w:kern w:val="0"/>
          <w:sz w:val="32"/>
          <w:szCs w:val="32"/>
          <w:lang/>
        </w:rPr>
        <w:t>3</w:t>
      </w:r>
      <w:r w:rsidRPr="007362E6">
        <w:rPr>
          <w:rFonts w:ascii="仿宋_GB2312" w:eastAsia="仿宋_GB2312" w:hAnsi="仿宋" w:cs="宋体" w:hint="eastAsia"/>
          <w:color w:val="222222"/>
          <w:kern w:val="0"/>
          <w:sz w:val="32"/>
          <w:szCs w:val="32"/>
          <w:lang/>
        </w:rPr>
        <w:t>名博士研究生，1名教师</w:t>
      </w:r>
      <w:r w:rsidR="00262F0D" w:rsidRPr="007362E6">
        <w:rPr>
          <w:rFonts w:ascii="仿宋_GB2312" w:eastAsia="仿宋_GB2312" w:hAnsi="仿宋" w:cs="宋体" w:hint="eastAsia"/>
          <w:color w:val="222222"/>
          <w:kern w:val="0"/>
          <w:sz w:val="32"/>
          <w:szCs w:val="32"/>
          <w:lang/>
        </w:rPr>
        <w:t>去韩国攻</w:t>
      </w:r>
      <w:r w:rsidR="00D0132F" w:rsidRPr="007362E6">
        <w:rPr>
          <w:rFonts w:ascii="仿宋_GB2312" w:eastAsia="仿宋_GB2312" w:hAnsi="仿宋" w:cs="宋体" w:hint="eastAsia"/>
          <w:color w:val="222222"/>
          <w:kern w:val="0"/>
          <w:sz w:val="32"/>
          <w:szCs w:val="32"/>
          <w:lang/>
        </w:rPr>
        <w:t>读博士</w:t>
      </w:r>
      <w:r w:rsidR="00262F0D" w:rsidRPr="007362E6">
        <w:rPr>
          <w:rFonts w:ascii="仿宋_GB2312" w:eastAsia="仿宋_GB2312" w:hAnsi="仿宋" w:cs="宋体" w:hint="eastAsia"/>
          <w:color w:val="222222"/>
          <w:kern w:val="0"/>
          <w:sz w:val="32"/>
          <w:szCs w:val="32"/>
          <w:lang/>
        </w:rPr>
        <w:t>学位</w:t>
      </w:r>
      <w:r w:rsidR="00D0132F" w:rsidRPr="007362E6">
        <w:rPr>
          <w:rFonts w:ascii="仿宋_GB2312" w:eastAsia="仿宋_GB2312" w:hAnsi="仿宋" w:cs="宋体" w:hint="eastAsia"/>
          <w:color w:val="222222"/>
          <w:kern w:val="0"/>
          <w:sz w:val="32"/>
          <w:szCs w:val="32"/>
          <w:lang/>
        </w:rPr>
        <w:t>，</w:t>
      </w:r>
      <w:r w:rsidR="00262F0D" w:rsidRPr="007362E6">
        <w:rPr>
          <w:rFonts w:ascii="仿宋_GB2312" w:eastAsia="仿宋_GB2312" w:hAnsi="仿宋" w:cs="宋体" w:hint="eastAsia"/>
          <w:color w:val="222222"/>
          <w:kern w:val="0"/>
          <w:sz w:val="32"/>
          <w:szCs w:val="32"/>
          <w:lang/>
        </w:rPr>
        <w:t>3</w:t>
      </w:r>
      <w:r w:rsidRPr="007362E6">
        <w:rPr>
          <w:rFonts w:ascii="仿宋_GB2312" w:eastAsia="仿宋_GB2312" w:hAnsi="仿宋" w:cs="宋体" w:hint="eastAsia"/>
          <w:color w:val="222222"/>
          <w:kern w:val="0"/>
          <w:sz w:val="32"/>
          <w:szCs w:val="32"/>
          <w:lang/>
        </w:rPr>
        <w:t>名教师</w:t>
      </w:r>
      <w:r w:rsidR="00262F0D" w:rsidRPr="007362E6">
        <w:rPr>
          <w:rFonts w:ascii="仿宋_GB2312" w:eastAsia="仿宋_GB2312" w:hAnsi="仿宋" w:cs="宋体" w:hint="eastAsia"/>
          <w:color w:val="222222"/>
          <w:kern w:val="0"/>
          <w:sz w:val="32"/>
          <w:szCs w:val="32"/>
          <w:lang/>
        </w:rPr>
        <w:t>准备</w:t>
      </w:r>
      <w:r w:rsidR="00D0132F" w:rsidRPr="007362E6">
        <w:rPr>
          <w:rFonts w:ascii="仿宋_GB2312" w:eastAsia="仿宋_GB2312" w:hAnsi="仿宋" w:cs="宋体" w:hint="eastAsia"/>
          <w:color w:val="222222"/>
          <w:kern w:val="0"/>
          <w:sz w:val="32"/>
          <w:szCs w:val="32"/>
          <w:lang/>
        </w:rPr>
        <w:t>去美国</w:t>
      </w:r>
      <w:r w:rsidR="00262F0D" w:rsidRPr="007362E6">
        <w:rPr>
          <w:rFonts w:ascii="仿宋_GB2312" w:eastAsia="仿宋_GB2312" w:hAnsi="仿宋" w:cs="宋体" w:hint="eastAsia"/>
          <w:color w:val="222222"/>
          <w:kern w:val="0"/>
          <w:sz w:val="32"/>
          <w:szCs w:val="32"/>
          <w:lang/>
        </w:rPr>
        <w:t>攻读博士学位；</w:t>
      </w:r>
      <w:r w:rsidRPr="007362E6">
        <w:rPr>
          <w:rFonts w:ascii="仿宋_GB2312" w:eastAsia="仿宋_GB2312" w:hAnsi="仿宋" w:cs="宋体" w:hint="eastAsia"/>
          <w:color w:val="222222"/>
          <w:kern w:val="0"/>
          <w:sz w:val="32"/>
          <w:szCs w:val="32"/>
          <w:lang/>
        </w:rPr>
        <w:t>认真落实听课制、</w:t>
      </w:r>
      <w:r w:rsidR="00573CD2" w:rsidRPr="007362E6">
        <w:rPr>
          <w:rFonts w:ascii="仿宋_GB2312" w:eastAsia="仿宋_GB2312" w:hAnsi="仿宋" w:cs="宋体" w:hint="eastAsia"/>
          <w:color w:val="222222"/>
          <w:kern w:val="0"/>
          <w:sz w:val="32"/>
          <w:szCs w:val="32"/>
          <w:lang/>
        </w:rPr>
        <w:t>督导制度、以老带新</w:t>
      </w:r>
      <w:r w:rsidRPr="007362E6">
        <w:rPr>
          <w:rFonts w:ascii="仿宋_GB2312" w:eastAsia="仿宋_GB2312" w:hAnsi="仿宋" w:cs="宋体" w:hint="eastAsia"/>
          <w:color w:val="222222"/>
          <w:kern w:val="0"/>
          <w:sz w:val="32"/>
          <w:szCs w:val="32"/>
          <w:lang/>
        </w:rPr>
        <w:t xml:space="preserve">及教学信息反馈等有助于帮助提高教学质量的重要措施。 　　</w:t>
      </w:r>
    </w:p>
    <w:p w:rsidR="00262F0D" w:rsidRPr="007362E6" w:rsidRDefault="001F0376" w:rsidP="00262F0D">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4</w:t>
      </w:r>
      <w:r w:rsidR="00A95474" w:rsidRPr="007362E6">
        <w:rPr>
          <w:rFonts w:ascii="仿宋_GB2312" w:eastAsia="仿宋_GB2312" w:hAnsi="仿宋" w:cs="宋体" w:hint="eastAsia"/>
          <w:color w:val="222222"/>
          <w:kern w:val="0"/>
          <w:sz w:val="32"/>
          <w:szCs w:val="32"/>
          <w:lang/>
        </w:rPr>
        <w:t>、规范并落实二级教学管理。</w:t>
      </w:r>
      <w:r w:rsidR="00262F0D" w:rsidRPr="007362E6">
        <w:rPr>
          <w:rFonts w:ascii="仿宋_GB2312" w:eastAsia="仿宋_GB2312" w:hAnsi="仿宋" w:cs="宋体" w:hint="eastAsia"/>
          <w:color w:val="222222"/>
          <w:kern w:val="0"/>
          <w:sz w:val="32"/>
          <w:szCs w:val="32"/>
          <w:lang/>
        </w:rPr>
        <w:t>学院新出台了《实验课管理及考核办法》，并修订了《生物科学与工程学院教师教学质量考核办法》，进一步规范了教学管理。通过学院教学督导组和各班信息员的不定时反馈，能准确、全面的反映教学动态，及时了解教学过程中发现的问题并进行改进，从而有效的保证了教学质量的提高。</w:t>
      </w:r>
    </w:p>
    <w:p w:rsidR="00185BFF" w:rsidRPr="007362E6" w:rsidRDefault="00185BFF" w:rsidP="00504224">
      <w:pPr>
        <w:adjustRightInd w:val="0"/>
        <w:snapToGrid w:val="0"/>
        <w:spacing w:line="360" w:lineRule="auto"/>
        <w:ind w:firstLineChars="200" w:firstLine="640"/>
        <w:rPr>
          <w:rFonts w:ascii="黑体" w:eastAsia="黑体" w:hAnsi="黑体" w:cs="宋体" w:hint="eastAsia"/>
          <w:color w:val="222222"/>
          <w:kern w:val="0"/>
          <w:sz w:val="32"/>
          <w:szCs w:val="32"/>
          <w:lang/>
        </w:rPr>
      </w:pPr>
      <w:r w:rsidRPr="007362E6">
        <w:rPr>
          <w:rFonts w:ascii="黑体" w:eastAsia="黑体" w:hAnsi="黑体" w:cs="宋体" w:hint="eastAsia"/>
          <w:color w:val="222222"/>
          <w:kern w:val="0"/>
          <w:sz w:val="32"/>
          <w:szCs w:val="32"/>
          <w:lang/>
        </w:rPr>
        <w:t>三、</w:t>
      </w:r>
      <w:r w:rsidR="00A95474" w:rsidRPr="007362E6">
        <w:rPr>
          <w:rFonts w:ascii="黑体" w:eastAsia="黑体" w:hAnsi="黑体" w:cs="宋体" w:hint="eastAsia"/>
          <w:color w:val="222222"/>
          <w:kern w:val="0"/>
          <w:sz w:val="32"/>
          <w:szCs w:val="32"/>
          <w:lang/>
        </w:rPr>
        <w:t xml:space="preserve">学科建设与科研工作 　</w:t>
      </w:r>
    </w:p>
    <w:p w:rsidR="001F0376" w:rsidRPr="007362E6" w:rsidRDefault="00A95474" w:rsidP="00504224">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1、推动学科间协调创新发展，探索学科建设新模式。</w:t>
      </w:r>
      <w:r w:rsidR="00CD574B" w:rsidRPr="007362E6">
        <w:rPr>
          <w:rFonts w:ascii="仿宋_GB2312" w:eastAsia="仿宋_GB2312" w:hAnsi="仿宋" w:cs="宋体" w:hint="eastAsia"/>
          <w:color w:val="222222"/>
          <w:kern w:val="0"/>
          <w:sz w:val="32"/>
          <w:szCs w:val="32"/>
          <w:lang/>
        </w:rPr>
        <w:t>谋划</w:t>
      </w:r>
      <w:r w:rsidR="001F0376" w:rsidRPr="007362E6">
        <w:rPr>
          <w:rFonts w:ascii="仿宋_GB2312" w:eastAsia="仿宋_GB2312" w:hAnsi="仿宋" w:cs="宋体" w:hint="eastAsia"/>
          <w:color w:val="222222"/>
          <w:kern w:val="0"/>
          <w:sz w:val="32"/>
          <w:szCs w:val="32"/>
          <w:lang/>
        </w:rPr>
        <w:t>促进食品质量安全管理二级硕士点与其他学院学科之间的交融，</w:t>
      </w:r>
      <w:r w:rsidR="00CD574B" w:rsidRPr="007362E6">
        <w:rPr>
          <w:rFonts w:ascii="仿宋_GB2312" w:eastAsia="仿宋_GB2312" w:hAnsi="仿宋" w:cs="宋体" w:hint="eastAsia"/>
          <w:color w:val="222222"/>
          <w:kern w:val="0"/>
          <w:sz w:val="32"/>
          <w:szCs w:val="32"/>
          <w:lang/>
        </w:rPr>
        <w:t>调研</w:t>
      </w:r>
      <w:r w:rsidR="001F0376" w:rsidRPr="007362E6">
        <w:rPr>
          <w:rFonts w:ascii="仿宋_GB2312" w:eastAsia="仿宋_GB2312" w:hAnsi="仿宋" w:cs="宋体" w:hint="eastAsia"/>
          <w:color w:val="222222"/>
          <w:kern w:val="0"/>
          <w:sz w:val="32"/>
          <w:szCs w:val="32"/>
          <w:lang/>
        </w:rPr>
        <w:t>开拓食品科学与其他专业的结合（物流、追溯、营养健康等），拓展</w:t>
      </w:r>
      <w:r w:rsidRPr="007362E6">
        <w:rPr>
          <w:rFonts w:ascii="仿宋_GB2312" w:eastAsia="仿宋_GB2312" w:hAnsi="仿宋" w:cs="宋体" w:hint="eastAsia"/>
          <w:color w:val="222222"/>
          <w:kern w:val="0"/>
          <w:sz w:val="32"/>
          <w:szCs w:val="32"/>
          <w:lang/>
        </w:rPr>
        <w:t>新的学科增长点</w:t>
      </w:r>
      <w:r w:rsidR="0050706F" w:rsidRPr="007362E6">
        <w:rPr>
          <w:rFonts w:ascii="仿宋_GB2312" w:eastAsia="仿宋_GB2312" w:hAnsi="仿宋" w:cs="宋体" w:hint="eastAsia"/>
          <w:color w:val="222222"/>
          <w:kern w:val="0"/>
          <w:sz w:val="32"/>
          <w:szCs w:val="32"/>
          <w:lang/>
        </w:rPr>
        <w:t>；论证</w:t>
      </w:r>
      <w:r w:rsidR="00E0787D" w:rsidRPr="007362E6">
        <w:rPr>
          <w:rFonts w:ascii="仿宋_GB2312" w:eastAsia="仿宋_GB2312" w:hAnsi="仿宋" w:cs="宋体" w:hint="eastAsia"/>
          <w:color w:val="222222"/>
          <w:kern w:val="0"/>
          <w:sz w:val="32"/>
          <w:szCs w:val="32"/>
          <w:lang/>
        </w:rPr>
        <w:t>研究生课程体系，完善</w:t>
      </w:r>
      <w:r w:rsidR="0050706F" w:rsidRPr="007362E6">
        <w:rPr>
          <w:rFonts w:ascii="仿宋_GB2312" w:eastAsia="仿宋_GB2312" w:hAnsi="仿宋" w:cs="宋体" w:hint="eastAsia"/>
          <w:color w:val="222222"/>
          <w:kern w:val="0"/>
          <w:sz w:val="32"/>
          <w:szCs w:val="32"/>
          <w:lang/>
        </w:rPr>
        <w:t>两个方向的培养计划。</w:t>
      </w:r>
      <w:r w:rsidRPr="007362E6">
        <w:rPr>
          <w:rFonts w:ascii="仿宋_GB2312" w:eastAsia="仿宋_GB2312" w:hAnsi="仿宋" w:cs="宋体" w:hint="eastAsia"/>
          <w:color w:val="222222"/>
          <w:kern w:val="0"/>
          <w:sz w:val="32"/>
          <w:szCs w:val="32"/>
          <w:lang/>
        </w:rPr>
        <w:t xml:space="preserve"> 　　</w:t>
      </w:r>
    </w:p>
    <w:p w:rsidR="00A95474" w:rsidRPr="007362E6" w:rsidRDefault="00A95474" w:rsidP="00E82F70">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2、加强硕士点建设。</w:t>
      </w:r>
      <w:r w:rsidR="00E82F70" w:rsidRPr="007362E6">
        <w:rPr>
          <w:rFonts w:ascii="仿宋_GB2312" w:eastAsia="仿宋_GB2312" w:hAnsi="仿宋" w:cs="宋体" w:hint="eastAsia"/>
          <w:color w:val="222222"/>
          <w:kern w:val="0"/>
          <w:sz w:val="32"/>
          <w:szCs w:val="32"/>
          <w:lang/>
        </w:rPr>
        <w:t>今年我院的食品质量与安全管理硕士点招收5名研究生、生物工程专业招收16名研究生入学学习。今年我院共有7名研究生毕业，其中16级生物工程专硕的范道春的毕业论文被评选为2018届校级优秀硕士学位论文。</w:t>
      </w:r>
      <w:r w:rsidR="00CC2D81" w:rsidRPr="007362E6">
        <w:rPr>
          <w:rFonts w:ascii="仿宋_GB2312" w:eastAsia="仿宋_GB2312" w:hAnsi="仿宋" w:cs="宋体" w:hint="eastAsia"/>
          <w:color w:val="222222"/>
          <w:kern w:val="0"/>
          <w:sz w:val="32"/>
          <w:szCs w:val="32"/>
          <w:lang/>
        </w:rPr>
        <w:t>完成了硕士生导师遴选工作，新增</w:t>
      </w:r>
      <w:r w:rsidR="0050706F" w:rsidRPr="007362E6">
        <w:rPr>
          <w:rFonts w:ascii="仿宋_GB2312" w:eastAsia="仿宋_GB2312" w:hAnsi="仿宋" w:cs="宋体" w:hint="eastAsia"/>
          <w:color w:val="222222"/>
          <w:kern w:val="0"/>
          <w:sz w:val="32"/>
          <w:szCs w:val="32"/>
          <w:lang/>
        </w:rPr>
        <w:t>3位具有硕士生导师资格的导师</w:t>
      </w:r>
      <w:r w:rsidR="00E82F70" w:rsidRPr="007362E6">
        <w:rPr>
          <w:rFonts w:ascii="仿宋_GB2312" w:eastAsia="仿宋_GB2312" w:hAnsi="仿宋" w:cs="宋体" w:hint="eastAsia"/>
          <w:color w:val="222222"/>
          <w:kern w:val="0"/>
          <w:sz w:val="32"/>
          <w:szCs w:val="32"/>
          <w:lang/>
        </w:rPr>
        <w:t>，新增8位社会导师</w:t>
      </w:r>
      <w:r w:rsidR="0050706F" w:rsidRPr="007362E6">
        <w:rPr>
          <w:rFonts w:ascii="仿宋_GB2312" w:eastAsia="仿宋_GB2312" w:hAnsi="仿宋" w:cs="宋体" w:hint="eastAsia"/>
          <w:color w:val="222222"/>
          <w:kern w:val="0"/>
          <w:sz w:val="32"/>
          <w:szCs w:val="32"/>
          <w:lang/>
        </w:rPr>
        <w:t>。</w:t>
      </w:r>
    </w:p>
    <w:p w:rsidR="00E82F70" w:rsidRPr="007362E6" w:rsidRDefault="00C4441D" w:rsidP="00E82F70">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lastRenderedPageBreak/>
        <w:t>3</w:t>
      </w:r>
      <w:r w:rsidR="00A95474" w:rsidRPr="007362E6">
        <w:rPr>
          <w:rFonts w:ascii="仿宋_GB2312" w:eastAsia="仿宋_GB2312" w:hAnsi="仿宋" w:cs="宋体" w:hint="eastAsia"/>
          <w:color w:val="222222"/>
          <w:kern w:val="0"/>
          <w:sz w:val="32"/>
          <w:szCs w:val="32"/>
          <w:lang/>
        </w:rPr>
        <w:t>、教师科研能力进一步增强。</w:t>
      </w:r>
      <w:r w:rsidR="00E82F70" w:rsidRPr="007362E6">
        <w:rPr>
          <w:rFonts w:ascii="仿宋_GB2312" w:eastAsia="仿宋_GB2312" w:hAnsi="仿宋" w:cs="宋体" w:hint="eastAsia"/>
          <w:color w:val="222222"/>
          <w:kern w:val="0"/>
          <w:sz w:val="32"/>
          <w:szCs w:val="32"/>
          <w:lang/>
        </w:rPr>
        <w:t>一年来我院新立科研项目6项，其中国家级自科项目1项，省部级科研项目3项，市厅级2项，共计169万元，横向课题4项，合同金额共计43.99万元。发表论文13篇，其中4篇被SCI收录。</w:t>
      </w:r>
    </w:p>
    <w:p w:rsidR="00E82F70" w:rsidRPr="007362E6" w:rsidRDefault="00AB1034" w:rsidP="00E82F70">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仿宋" w:cs="宋体" w:hint="eastAsia"/>
          <w:color w:val="222222"/>
          <w:kern w:val="0"/>
          <w:sz w:val="32"/>
          <w:szCs w:val="32"/>
          <w:lang/>
        </w:rPr>
        <w:t>4</w:t>
      </w:r>
      <w:r w:rsidR="00A95474" w:rsidRPr="007362E6">
        <w:rPr>
          <w:rFonts w:ascii="仿宋_GB2312" w:eastAsia="仿宋_GB2312" w:hAnsi="仿宋" w:cs="宋体" w:hint="eastAsia"/>
          <w:color w:val="222222"/>
          <w:kern w:val="0"/>
          <w:sz w:val="32"/>
          <w:szCs w:val="32"/>
          <w:lang/>
        </w:rPr>
        <w:t>、积极开展学术交流。</w:t>
      </w:r>
      <w:r w:rsidR="00E82F70" w:rsidRPr="007362E6">
        <w:rPr>
          <w:rFonts w:ascii="仿宋_GB2312" w:eastAsia="仿宋_GB2312" w:hAnsi="仿宋" w:cs="宋体" w:hint="eastAsia"/>
          <w:color w:val="222222"/>
          <w:kern w:val="0"/>
          <w:sz w:val="32"/>
          <w:szCs w:val="32"/>
          <w:lang/>
        </w:rPr>
        <w:t>学院一方面鼓励教师参加校外高层次的学术交流，另一方面组织校内学术讲座，继续开展中青年教师学术论坛，以烘托学术气氛。本年度我院教师参加的国际交流2次，国内学术交流16人次，校内讲座2次。</w:t>
      </w:r>
    </w:p>
    <w:p w:rsidR="00E82F70" w:rsidRPr="007362E6" w:rsidRDefault="00185BFF" w:rsidP="00504224">
      <w:pPr>
        <w:adjustRightInd w:val="0"/>
        <w:snapToGrid w:val="0"/>
        <w:spacing w:line="360" w:lineRule="auto"/>
        <w:ind w:firstLineChars="200" w:firstLine="640"/>
        <w:rPr>
          <w:rFonts w:ascii="仿宋_GB2312" w:eastAsia="仿宋_GB2312" w:hAnsi="宋体" w:cs="宋体" w:hint="eastAsia"/>
          <w:color w:val="222222"/>
          <w:kern w:val="0"/>
          <w:sz w:val="32"/>
          <w:szCs w:val="32"/>
          <w:lang/>
        </w:rPr>
      </w:pPr>
      <w:r w:rsidRPr="007362E6">
        <w:rPr>
          <w:rFonts w:ascii="仿宋_GB2312" w:eastAsia="仿宋_GB2312" w:hAnsi="仿宋" w:cs="宋体" w:hint="eastAsia"/>
          <w:color w:val="222222"/>
          <w:kern w:val="0"/>
          <w:sz w:val="32"/>
          <w:szCs w:val="32"/>
          <w:lang/>
        </w:rPr>
        <w:t xml:space="preserve">  201</w:t>
      </w:r>
      <w:r w:rsidR="00E82F70" w:rsidRPr="007362E6">
        <w:rPr>
          <w:rFonts w:ascii="仿宋_GB2312" w:eastAsia="仿宋_GB2312" w:hAnsi="仿宋" w:cs="宋体" w:hint="eastAsia"/>
          <w:color w:val="222222"/>
          <w:kern w:val="0"/>
          <w:sz w:val="32"/>
          <w:szCs w:val="32"/>
          <w:lang/>
        </w:rPr>
        <w:t>8</w:t>
      </w:r>
      <w:r w:rsidRPr="007362E6">
        <w:rPr>
          <w:rFonts w:ascii="仿宋_GB2312" w:eastAsia="仿宋_GB2312" w:hAnsi="仿宋" w:cs="宋体" w:hint="eastAsia"/>
          <w:color w:val="222222"/>
          <w:kern w:val="0"/>
          <w:sz w:val="32"/>
          <w:szCs w:val="32"/>
          <w:lang/>
        </w:rPr>
        <w:t>年即将结束，在过去的一年，虽然做了一些工作，但还远远不够，还要在学院的发展上集思广益，查摆问题，在人才培养、学科建设上寻找更加适合学院发展的好思路，使学院事业更进一步。</w:t>
      </w:r>
      <w:r w:rsidR="00A95474" w:rsidRPr="007362E6">
        <w:rPr>
          <w:rFonts w:ascii="仿宋_GB2312" w:eastAsia="仿宋_GB2312" w:hAnsi="宋体" w:cs="宋体" w:hint="eastAsia"/>
          <w:color w:val="222222"/>
          <w:kern w:val="0"/>
          <w:sz w:val="32"/>
          <w:szCs w:val="32"/>
          <w:lang/>
        </w:rPr>
        <w:t xml:space="preserve">　</w:t>
      </w:r>
    </w:p>
    <w:p w:rsidR="00E82F70" w:rsidRPr="007362E6" w:rsidRDefault="00E82F70" w:rsidP="007362E6">
      <w:pPr>
        <w:adjustRightInd w:val="0"/>
        <w:snapToGrid w:val="0"/>
        <w:spacing w:line="360" w:lineRule="auto"/>
        <w:ind w:firstLineChars="200" w:firstLine="640"/>
        <w:rPr>
          <w:rFonts w:ascii="仿宋_GB2312" w:eastAsia="仿宋_GB2312" w:hAnsi="宋体" w:cs="宋体" w:hint="eastAsia"/>
          <w:color w:val="222222"/>
          <w:kern w:val="0"/>
          <w:sz w:val="32"/>
          <w:szCs w:val="32"/>
          <w:lang/>
        </w:rPr>
      </w:pPr>
    </w:p>
    <w:p w:rsidR="00E82F70" w:rsidRPr="007362E6" w:rsidRDefault="00E82F70" w:rsidP="007362E6">
      <w:pPr>
        <w:adjustRightInd w:val="0"/>
        <w:snapToGrid w:val="0"/>
        <w:spacing w:line="360" w:lineRule="auto"/>
        <w:ind w:firstLineChars="200" w:firstLine="640"/>
        <w:rPr>
          <w:rFonts w:ascii="仿宋_GB2312" w:eastAsia="仿宋_GB2312" w:hAnsi="宋体" w:cs="宋体" w:hint="eastAsia"/>
          <w:color w:val="222222"/>
          <w:kern w:val="0"/>
          <w:sz w:val="32"/>
          <w:szCs w:val="32"/>
          <w:lang/>
        </w:rPr>
      </w:pPr>
    </w:p>
    <w:p w:rsidR="00E82F70" w:rsidRPr="007362E6" w:rsidRDefault="00E82F70" w:rsidP="007362E6">
      <w:pPr>
        <w:adjustRightInd w:val="0"/>
        <w:snapToGrid w:val="0"/>
        <w:spacing w:line="360" w:lineRule="auto"/>
        <w:ind w:firstLineChars="200" w:firstLine="640"/>
        <w:rPr>
          <w:rFonts w:ascii="仿宋_GB2312" w:eastAsia="仿宋_GB2312" w:hAnsi="宋体" w:cs="宋体" w:hint="eastAsia"/>
          <w:color w:val="222222"/>
          <w:kern w:val="0"/>
          <w:sz w:val="32"/>
          <w:szCs w:val="32"/>
          <w:lang/>
        </w:rPr>
      </w:pPr>
    </w:p>
    <w:p w:rsidR="00E82F70" w:rsidRPr="007362E6" w:rsidRDefault="00E82F70" w:rsidP="007362E6">
      <w:pPr>
        <w:adjustRightInd w:val="0"/>
        <w:snapToGrid w:val="0"/>
        <w:spacing w:line="360" w:lineRule="auto"/>
        <w:ind w:firstLineChars="200" w:firstLine="640"/>
        <w:rPr>
          <w:rFonts w:ascii="仿宋_GB2312" w:eastAsia="仿宋_GB2312" w:hAnsi="宋体" w:cs="宋体" w:hint="eastAsia"/>
          <w:color w:val="222222"/>
          <w:kern w:val="0"/>
          <w:sz w:val="32"/>
          <w:szCs w:val="32"/>
          <w:lang/>
        </w:rPr>
      </w:pPr>
    </w:p>
    <w:p w:rsidR="00A95474" w:rsidRPr="007362E6" w:rsidRDefault="00E82F70" w:rsidP="007362E6">
      <w:pPr>
        <w:adjustRightInd w:val="0"/>
        <w:snapToGrid w:val="0"/>
        <w:spacing w:line="360" w:lineRule="auto"/>
        <w:ind w:firstLineChars="200" w:firstLine="640"/>
        <w:rPr>
          <w:rFonts w:ascii="仿宋_GB2312" w:eastAsia="仿宋_GB2312" w:hAnsi="仿宋" w:cs="宋体" w:hint="eastAsia"/>
          <w:color w:val="222222"/>
          <w:kern w:val="0"/>
          <w:sz w:val="32"/>
          <w:szCs w:val="32"/>
          <w:lang/>
        </w:rPr>
      </w:pPr>
      <w:r w:rsidRPr="007362E6">
        <w:rPr>
          <w:rFonts w:ascii="仿宋_GB2312" w:eastAsia="仿宋_GB2312" w:hAnsi="宋体" w:cs="宋体" w:hint="eastAsia"/>
          <w:color w:val="222222"/>
          <w:kern w:val="0"/>
          <w:sz w:val="32"/>
          <w:szCs w:val="32"/>
          <w:lang/>
        </w:rPr>
        <w:t xml:space="preserve">                                  </w:t>
      </w:r>
      <w:r w:rsidRPr="007362E6">
        <w:rPr>
          <w:rFonts w:ascii="仿宋_GB2312" w:eastAsia="仿宋_GB2312" w:hAnsi="仿宋" w:cs="宋体" w:hint="eastAsia"/>
          <w:color w:val="222222"/>
          <w:kern w:val="0"/>
          <w:sz w:val="32"/>
          <w:szCs w:val="32"/>
          <w:lang/>
        </w:rPr>
        <w:t xml:space="preserve">  2018.12.11</w:t>
      </w:r>
      <w:r w:rsidR="00A95474" w:rsidRPr="007362E6">
        <w:rPr>
          <w:rFonts w:ascii="仿宋_GB2312" w:eastAsia="仿宋_GB2312" w:hAnsi="仿宋" w:cs="宋体" w:hint="eastAsia"/>
          <w:color w:val="222222"/>
          <w:kern w:val="0"/>
          <w:sz w:val="32"/>
          <w:szCs w:val="32"/>
          <w:lang/>
        </w:rPr>
        <w:t xml:space="preserve">　</w:t>
      </w:r>
    </w:p>
    <w:p w:rsidR="00A95474" w:rsidRPr="00185BFF" w:rsidRDefault="00A95474" w:rsidP="00185BFF">
      <w:pPr>
        <w:ind w:firstLineChars="200" w:firstLine="480"/>
        <w:rPr>
          <w:rFonts w:asciiTheme="majorEastAsia" w:eastAsiaTheme="majorEastAsia" w:hAnsiTheme="majorEastAsia"/>
          <w:color w:val="333333"/>
          <w:sz w:val="24"/>
          <w:szCs w:val="24"/>
          <w:shd w:val="clear" w:color="auto" w:fill="FFFFFF"/>
        </w:rPr>
      </w:pPr>
    </w:p>
    <w:sectPr w:rsidR="00A95474" w:rsidRPr="00185BFF" w:rsidSect="00165B9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F06" w:rsidRDefault="00CE4F06" w:rsidP="00E0787D">
      <w:r>
        <w:separator/>
      </w:r>
    </w:p>
  </w:endnote>
  <w:endnote w:type="continuationSeparator" w:id="0">
    <w:p w:rsidR="00CE4F06" w:rsidRDefault="00CE4F06" w:rsidP="00E078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7680145"/>
      <w:docPartObj>
        <w:docPartGallery w:val="Page Numbers (Bottom of Page)"/>
        <w:docPartUnique/>
      </w:docPartObj>
    </w:sdtPr>
    <w:sdtContent>
      <w:p w:rsidR="001D798B" w:rsidRDefault="00165B97">
        <w:pPr>
          <w:pStyle w:val="a5"/>
          <w:jc w:val="center"/>
        </w:pPr>
        <w:r>
          <w:fldChar w:fldCharType="begin"/>
        </w:r>
        <w:r w:rsidR="001D798B">
          <w:instrText>PAGE   \* MERGEFORMAT</w:instrText>
        </w:r>
        <w:r>
          <w:fldChar w:fldCharType="separate"/>
        </w:r>
        <w:r w:rsidR="007362E6" w:rsidRPr="007362E6">
          <w:rPr>
            <w:noProof/>
            <w:lang w:val="zh-CN"/>
          </w:rPr>
          <w:t>1</w:t>
        </w:r>
        <w:r>
          <w:fldChar w:fldCharType="end"/>
        </w:r>
      </w:p>
    </w:sdtContent>
  </w:sdt>
  <w:p w:rsidR="001D798B" w:rsidRDefault="001D798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F06" w:rsidRDefault="00CE4F06" w:rsidP="00E0787D">
      <w:r>
        <w:separator/>
      </w:r>
    </w:p>
  </w:footnote>
  <w:footnote w:type="continuationSeparator" w:id="0">
    <w:p w:rsidR="00CE4F06" w:rsidRDefault="00CE4F06" w:rsidP="00E078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32F22"/>
    <w:multiLevelType w:val="hybridMultilevel"/>
    <w:tmpl w:val="65E6A148"/>
    <w:lvl w:ilvl="0" w:tplc="0A70C3B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4A7737"/>
    <w:multiLevelType w:val="hybridMultilevel"/>
    <w:tmpl w:val="8B2CA3D6"/>
    <w:lvl w:ilvl="0" w:tplc="8FBEF72A">
      <w:start w:val="1"/>
      <w:numFmt w:val="japaneseCounting"/>
      <w:lvlText w:val="%1、"/>
      <w:lvlJc w:val="left"/>
      <w:pPr>
        <w:ind w:left="792" w:hanging="43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12D0EEF"/>
    <w:multiLevelType w:val="hybridMultilevel"/>
    <w:tmpl w:val="14405DEC"/>
    <w:lvl w:ilvl="0" w:tplc="1A5214F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263D"/>
    <w:rsid w:val="00025D4C"/>
    <w:rsid w:val="000C5354"/>
    <w:rsid w:val="000E004B"/>
    <w:rsid w:val="0010347A"/>
    <w:rsid w:val="00140ED1"/>
    <w:rsid w:val="00165B97"/>
    <w:rsid w:val="00185BFF"/>
    <w:rsid w:val="001D798B"/>
    <w:rsid w:val="001F0376"/>
    <w:rsid w:val="00262F0D"/>
    <w:rsid w:val="002F3763"/>
    <w:rsid w:val="003235FC"/>
    <w:rsid w:val="00331C5D"/>
    <w:rsid w:val="00493BE3"/>
    <w:rsid w:val="004B3BF1"/>
    <w:rsid w:val="004D1650"/>
    <w:rsid w:val="00504224"/>
    <w:rsid w:val="00504752"/>
    <w:rsid w:val="0050706F"/>
    <w:rsid w:val="00573CD2"/>
    <w:rsid w:val="00574F43"/>
    <w:rsid w:val="00584911"/>
    <w:rsid w:val="00595496"/>
    <w:rsid w:val="007362E6"/>
    <w:rsid w:val="007F0594"/>
    <w:rsid w:val="00923CDE"/>
    <w:rsid w:val="00A55338"/>
    <w:rsid w:val="00A70229"/>
    <w:rsid w:val="00A810CE"/>
    <w:rsid w:val="00A95474"/>
    <w:rsid w:val="00AB1034"/>
    <w:rsid w:val="00AB4028"/>
    <w:rsid w:val="00B1313D"/>
    <w:rsid w:val="00BA4433"/>
    <w:rsid w:val="00C4441D"/>
    <w:rsid w:val="00C52EB0"/>
    <w:rsid w:val="00C9029A"/>
    <w:rsid w:val="00CA5D5C"/>
    <w:rsid w:val="00CC2D81"/>
    <w:rsid w:val="00CD574B"/>
    <w:rsid w:val="00CE4F06"/>
    <w:rsid w:val="00CF2170"/>
    <w:rsid w:val="00D0132F"/>
    <w:rsid w:val="00D114AA"/>
    <w:rsid w:val="00D218B5"/>
    <w:rsid w:val="00D26B5B"/>
    <w:rsid w:val="00D72B7B"/>
    <w:rsid w:val="00D83792"/>
    <w:rsid w:val="00E0787D"/>
    <w:rsid w:val="00E82F70"/>
    <w:rsid w:val="00E91825"/>
    <w:rsid w:val="00F174FF"/>
    <w:rsid w:val="00F4244C"/>
    <w:rsid w:val="00FB263D"/>
    <w:rsid w:val="00FD26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B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170"/>
    <w:pPr>
      <w:ind w:firstLineChars="200" w:firstLine="420"/>
    </w:pPr>
  </w:style>
  <w:style w:type="character" w:customStyle="1" w:styleId="HTMLChar1">
    <w:name w:val="HTML 预设格式 Char1"/>
    <w:link w:val="HTML"/>
    <w:locked/>
    <w:rsid w:val="0010347A"/>
    <w:rPr>
      <w:rFonts w:ascii="Arial" w:eastAsia="宋体" w:hAnsi="Arial" w:cs="Arial"/>
      <w:szCs w:val="21"/>
    </w:rPr>
  </w:style>
  <w:style w:type="paragraph" w:styleId="HTML">
    <w:name w:val="HTML Preformatted"/>
    <w:basedOn w:val="a"/>
    <w:link w:val="HTMLChar1"/>
    <w:rsid w:val="001034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eastAsia="宋体" w:hAnsi="Arial" w:cs="Arial"/>
      <w:szCs w:val="21"/>
    </w:rPr>
  </w:style>
  <w:style w:type="character" w:customStyle="1" w:styleId="HTMLChar">
    <w:name w:val="HTML 预设格式 Char"/>
    <w:basedOn w:val="a0"/>
    <w:uiPriority w:val="99"/>
    <w:semiHidden/>
    <w:rsid w:val="0010347A"/>
    <w:rPr>
      <w:rFonts w:ascii="Courier New" w:hAnsi="Courier New" w:cs="Courier New"/>
      <w:sz w:val="20"/>
      <w:szCs w:val="20"/>
    </w:rPr>
  </w:style>
  <w:style w:type="paragraph" w:styleId="a4">
    <w:name w:val="header"/>
    <w:basedOn w:val="a"/>
    <w:link w:val="Char"/>
    <w:uiPriority w:val="99"/>
    <w:unhideWhenUsed/>
    <w:rsid w:val="00E078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0787D"/>
    <w:rPr>
      <w:sz w:val="18"/>
      <w:szCs w:val="18"/>
    </w:rPr>
  </w:style>
  <w:style w:type="paragraph" w:styleId="a5">
    <w:name w:val="footer"/>
    <w:basedOn w:val="a"/>
    <w:link w:val="Char0"/>
    <w:uiPriority w:val="99"/>
    <w:unhideWhenUsed/>
    <w:rsid w:val="00E0787D"/>
    <w:pPr>
      <w:tabs>
        <w:tab w:val="center" w:pos="4153"/>
        <w:tab w:val="right" w:pos="8306"/>
      </w:tabs>
      <w:snapToGrid w:val="0"/>
      <w:jc w:val="left"/>
    </w:pPr>
    <w:rPr>
      <w:sz w:val="18"/>
      <w:szCs w:val="18"/>
    </w:rPr>
  </w:style>
  <w:style w:type="character" w:customStyle="1" w:styleId="Char0">
    <w:name w:val="页脚 Char"/>
    <w:basedOn w:val="a0"/>
    <w:link w:val="a5"/>
    <w:uiPriority w:val="99"/>
    <w:rsid w:val="00E0787D"/>
    <w:rPr>
      <w:sz w:val="18"/>
      <w:szCs w:val="18"/>
    </w:rPr>
  </w:style>
  <w:style w:type="paragraph" w:styleId="a6">
    <w:name w:val="Balloon Text"/>
    <w:basedOn w:val="a"/>
    <w:link w:val="Char1"/>
    <w:uiPriority w:val="99"/>
    <w:semiHidden/>
    <w:unhideWhenUsed/>
    <w:rsid w:val="001D798B"/>
    <w:rPr>
      <w:sz w:val="18"/>
      <w:szCs w:val="18"/>
    </w:rPr>
  </w:style>
  <w:style w:type="character" w:customStyle="1" w:styleId="Char1">
    <w:name w:val="批注框文本 Char"/>
    <w:basedOn w:val="a0"/>
    <w:link w:val="a6"/>
    <w:uiPriority w:val="99"/>
    <w:semiHidden/>
    <w:rsid w:val="001D798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373</TotalTime>
  <Pages>5</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38</cp:revision>
  <cp:lastPrinted>2017-12-20T09:38:00Z</cp:lastPrinted>
  <dcterms:created xsi:type="dcterms:W3CDTF">2017-12-17T03:21:00Z</dcterms:created>
  <dcterms:modified xsi:type="dcterms:W3CDTF">2018-12-25T11:13:00Z</dcterms:modified>
</cp:coreProperties>
</file>