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F39" w:rsidRPr="00C810BA" w:rsidRDefault="00692DB2" w:rsidP="00C810BA">
      <w:pPr>
        <w:spacing w:beforeLines="100" w:line="480" w:lineRule="auto"/>
        <w:jc w:val="center"/>
        <w:rPr>
          <w:rFonts w:ascii="方正小标宋简体" w:eastAsia="方正小标宋简体" w:hAnsi="宋体" w:cs="宋体" w:hint="eastAsia"/>
          <w:bCs/>
          <w:sz w:val="44"/>
          <w:szCs w:val="44"/>
        </w:rPr>
      </w:pPr>
      <w:r w:rsidRPr="00C810BA">
        <w:rPr>
          <w:rFonts w:ascii="方正小标宋简体" w:eastAsia="方正小标宋简体" w:hAnsi="宋体" w:cs="宋体" w:hint="eastAsia"/>
          <w:bCs/>
          <w:sz w:val="44"/>
          <w:szCs w:val="44"/>
        </w:rPr>
        <w:t>2018</w:t>
      </w:r>
      <w:r w:rsidRPr="00C810BA">
        <w:rPr>
          <w:rFonts w:ascii="方正小标宋简体" w:eastAsia="方正小标宋简体" w:hAnsi="宋体" w:cs="宋体" w:hint="eastAsia"/>
          <w:bCs/>
          <w:sz w:val="44"/>
          <w:szCs w:val="44"/>
        </w:rPr>
        <w:t>年</w:t>
      </w:r>
      <w:r w:rsidRPr="00C810BA">
        <w:rPr>
          <w:rFonts w:ascii="方正小标宋简体" w:eastAsia="方正小标宋简体" w:hAnsi="宋体" w:cs="宋体" w:hint="eastAsia"/>
          <w:bCs/>
          <w:sz w:val="44"/>
          <w:szCs w:val="44"/>
        </w:rPr>
        <w:t>述职述廉报告</w:t>
      </w:r>
    </w:p>
    <w:p w:rsidR="00365F39" w:rsidRPr="00C810BA" w:rsidRDefault="00692DB2" w:rsidP="00C810BA">
      <w:pPr>
        <w:spacing w:afterLines="50" w:line="480" w:lineRule="auto"/>
        <w:jc w:val="center"/>
        <w:rPr>
          <w:rFonts w:ascii="仿宋_GB2312" w:eastAsia="仿宋_GB2312" w:hAnsi="宋体" w:cs="宋体" w:hint="eastAsia"/>
          <w:sz w:val="32"/>
          <w:szCs w:val="32"/>
        </w:rPr>
      </w:pPr>
      <w:r w:rsidRPr="00C810BA">
        <w:rPr>
          <w:rFonts w:ascii="仿宋_GB2312" w:eastAsia="仿宋_GB2312" w:hAnsi="宋体" w:cs="宋体" w:hint="eastAsia"/>
          <w:sz w:val="32"/>
          <w:szCs w:val="32"/>
        </w:rPr>
        <w:t>经济管理学院党委书记</w:t>
      </w:r>
      <w:r w:rsidRPr="00C810BA">
        <w:rPr>
          <w:rFonts w:ascii="仿宋_GB2312" w:eastAsia="仿宋_GB2312" w:hAnsi="宋体" w:cs="宋体" w:hint="eastAsia"/>
          <w:sz w:val="32"/>
          <w:szCs w:val="32"/>
        </w:rPr>
        <w:t xml:space="preserve">  </w:t>
      </w:r>
      <w:r w:rsidRPr="00C810BA">
        <w:rPr>
          <w:rFonts w:ascii="仿宋_GB2312" w:eastAsia="仿宋_GB2312" w:hAnsi="宋体" w:cs="宋体" w:hint="eastAsia"/>
          <w:sz w:val="32"/>
          <w:szCs w:val="32"/>
        </w:rPr>
        <w:t>张进良</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一年来，在校党委的正确领导下，以习近平新时代中国特色社会主义思想为指导，深入学习党的十九大精神，全面贯彻高校思想政治工作会议精神，不断增强四个意识，坚定四个自信，以一流党建为契机，不断加强和创新党的建设，</w:t>
      </w:r>
      <w:r w:rsidRPr="00C810BA">
        <w:rPr>
          <w:rFonts w:ascii="仿宋_GB2312" w:eastAsia="仿宋_GB2312" w:hAnsi="宋体" w:cs="宋体" w:hint="eastAsia"/>
          <w:sz w:val="32"/>
          <w:szCs w:val="32"/>
        </w:rPr>
        <w:t>较好的完成了</w:t>
      </w:r>
      <w:r w:rsidRPr="00C810BA">
        <w:rPr>
          <w:rFonts w:ascii="仿宋_GB2312" w:eastAsia="仿宋_GB2312" w:hAnsi="宋体" w:cs="宋体" w:hint="eastAsia"/>
          <w:sz w:val="32"/>
          <w:szCs w:val="32"/>
        </w:rPr>
        <w:t>学院各项工作</w:t>
      </w:r>
      <w:r w:rsidRPr="00C810BA">
        <w:rPr>
          <w:rFonts w:ascii="仿宋_GB2312" w:eastAsia="仿宋_GB2312" w:hAnsi="宋体" w:cs="宋体" w:hint="eastAsia"/>
          <w:sz w:val="32"/>
          <w:szCs w:val="32"/>
        </w:rPr>
        <w:t>。</w:t>
      </w:r>
    </w:p>
    <w:p w:rsidR="00365F39" w:rsidRPr="00C810BA" w:rsidRDefault="00C810BA" w:rsidP="00C810BA">
      <w:pPr>
        <w:spacing w:line="360" w:lineRule="auto"/>
        <w:ind w:firstLineChars="200" w:firstLine="640"/>
        <w:rPr>
          <w:rFonts w:ascii="黑体" w:eastAsia="黑体" w:hAnsi="黑体" w:cs="宋体" w:hint="eastAsia"/>
          <w:bCs/>
          <w:sz w:val="32"/>
          <w:szCs w:val="32"/>
        </w:rPr>
      </w:pPr>
      <w:r>
        <w:rPr>
          <w:rFonts w:ascii="黑体" w:eastAsia="黑体" w:hAnsi="黑体" w:cs="宋体" w:hint="eastAsia"/>
          <w:bCs/>
          <w:sz w:val="32"/>
          <w:szCs w:val="32"/>
        </w:rPr>
        <w:t>一、</w:t>
      </w:r>
      <w:r w:rsidR="00692DB2" w:rsidRPr="00C810BA">
        <w:rPr>
          <w:rFonts w:ascii="黑体" w:eastAsia="黑体" w:hAnsi="黑体" w:cs="宋体" w:hint="eastAsia"/>
          <w:bCs/>
          <w:sz w:val="32"/>
          <w:szCs w:val="32"/>
        </w:rPr>
        <w:t>注重政治理论学习和研究</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一年来，按照省委和校党委对学习党的十九大精神和习近平新时代中国特色社会主义思想的要求，通过多种形式带领组织学院全体师生党员认真学习，</w:t>
      </w:r>
      <w:r w:rsidRPr="00C810BA">
        <w:rPr>
          <w:rFonts w:ascii="仿宋_GB2312" w:eastAsia="仿宋_GB2312" w:hAnsi="宋体" w:cs="宋体" w:hint="eastAsia"/>
          <w:sz w:val="32"/>
          <w:szCs w:val="32"/>
        </w:rPr>
        <w:t>制定学习计划和专题学习活动实施方案，</w:t>
      </w:r>
      <w:r w:rsidRPr="00C810BA">
        <w:rPr>
          <w:rFonts w:ascii="仿宋_GB2312" w:eastAsia="仿宋_GB2312" w:hAnsi="宋体" w:cs="宋体" w:hint="eastAsia"/>
          <w:sz w:val="32"/>
          <w:szCs w:val="32"/>
        </w:rPr>
        <w:t>邀请校内外知名专家</w:t>
      </w:r>
      <w:r w:rsidRPr="00C810BA">
        <w:rPr>
          <w:rFonts w:ascii="仿宋_GB2312" w:eastAsia="仿宋_GB2312" w:hAnsi="宋体" w:cs="宋体" w:hint="eastAsia"/>
          <w:sz w:val="32"/>
          <w:szCs w:val="32"/>
        </w:rPr>
        <w:t>学者为全院师生党员指导开展专题辅导报告</w:t>
      </w:r>
      <w:r w:rsidRPr="00C810BA">
        <w:rPr>
          <w:rFonts w:ascii="仿宋_GB2312" w:eastAsia="仿宋_GB2312" w:hAnsi="宋体" w:cs="宋体" w:hint="eastAsia"/>
          <w:sz w:val="32"/>
          <w:szCs w:val="32"/>
        </w:rPr>
        <w:t>13</w:t>
      </w:r>
      <w:r w:rsidRPr="00C810BA">
        <w:rPr>
          <w:rFonts w:ascii="仿宋_GB2312" w:eastAsia="仿宋_GB2312" w:hAnsi="宋体" w:cs="宋体" w:hint="eastAsia"/>
          <w:sz w:val="32"/>
          <w:szCs w:val="32"/>
        </w:rPr>
        <w:t>次，校园各类媒体推送学习文章</w:t>
      </w:r>
      <w:r w:rsidRPr="00C810BA">
        <w:rPr>
          <w:rFonts w:ascii="仿宋_GB2312" w:eastAsia="仿宋_GB2312" w:hAnsi="宋体" w:cs="宋体" w:hint="eastAsia"/>
          <w:sz w:val="32"/>
          <w:szCs w:val="32"/>
        </w:rPr>
        <w:t>百</w:t>
      </w:r>
      <w:r w:rsidRPr="00C810BA">
        <w:rPr>
          <w:rFonts w:ascii="仿宋_GB2312" w:eastAsia="仿宋_GB2312" w:hAnsi="宋体" w:cs="宋体" w:hint="eastAsia"/>
          <w:sz w:val="32"/>
          <w:szCs w:val="32"/>
        </w:rPr>
        <w:t>余篇</w:t>
      </w:r>
      <w:r w:rsidRPr="00C810BA">
        <w:rPr>
          <w:rFonts w:ascii="仿宋_GB2312" w:eastAsia="仿宋_GB2312" w:hAnsi="宋体" w:cs="宋体" w:hint="eastAsia"/>
          <w:sz w:val="32"/>
          <w:szCs w:val="32"/>
        </w:rPr>
        <w:t>，申报省级及以上党建课题</w:t>
      </w:r>
      <w:r w:rsidRPr="00C810BA">
        <w:rPr>
          <w:rFonts w:ascii="仿宋_GB2312" w:eastAsia="仿宋_GB2312" w:hAnsi="宋体" w:cs="宋体" w:hint="eastAsia"/>
          <w:sz w:val="32"/>
          <w:szCs w:val="32"/>
        </w:rPr>
        <w:t>6</w:t>
      </w:r>
      <w:r w:rsidRPr="00C810BA">
        <w:rPr>
          <w:rFonts w:ascii="仿宋_GB2312" w:eastAsia="仿宋_GB2312" w:hAnsi="宋体" w:cs="宋体" w:hint="eastAsia"/>
          <w:sz w:val="32"/>
          <w:szCs w:val="32"/>
        </w:rPr>
        <w:t>项</w:t>
      </w:r>
      <w:r w:rsidRPr="00C810BA">
        <w:rPr>
          <w:rFonts w:ascii="仿宋_GB2312" w:eastAsia="仿宋_GB2312" w:hAnsi="宋体" w:cs="宋体" w:hint="eastAsia"/>
          <w:sz w:val="32"/>
          <w:szCs w:val="32"/>
        </w:rPr>
        <w:t>。学院被评为</w:t>
      </w:r>
      <w:r w:rsidRPr="00C810BA">
        <w:rPr>
          <w:rFonts w:ascii="仿宋_GB2312" w:eastAsia="仿宋_GB2312" w:hAnsi="宋体" w:cs="宋体" w:hint="eastAsia"/>
          <w:sz w:val="32"/>
          <w:szCs w:val="32"/>
        </w:rPr>
        <w:t>2017-2018</w:t>
      </w:r>
      <w:r w:rsidRPr="00C810BA">
        <w:rPr>
          <w:rFonts w:ascii="仿宋_GB2312" w:eastAsia="仿宋_GB2312" w:hAnsi="宋体" w:cs="宋体" w:hint="eastAsia"/>
          <w:sz w:val="32"/>
          <w:szCs w:val="32"/>
        </w:rPr>
        <w:t>学年校级先进基层党组织。</w:t>
      </w:r>
    </w:p>
    <w:p w:rsidR="00365F39" w:rsidRPr="00C810BA" w:rsidRDefault="00692DB2" w:rsidP="00C810BA">
      <w:pPr>
        <w:spacing w:line="360" w:lineRule="auto"/>
        <w:ind w:firstLineChars="200" w:firstLine="640"/>
        <w:rPr>
          <w:rFonts w:ascii="黑体" w:eastAsia="黑体" w:hAnsi="黑体" w:cs="宋体" w:hint="eastAsia"/>
          <w:bCs/>
          <w:sz w:val="32"/>
          <w:szCs w:val="32"/>
        </w:rPr>
      </w:pPr>
      <w:r w:rsidRPr="00C810BA">
        <w:rPr>
          <w:rFonts w:ascii="黑体" w:eastAsia="黑体" w:hAnsi="黑体" w:cs="宋体" w:hint="eastAsia"/>
          <w:bCs/>
          <w:sz w:val="32"/>
          <w:szCs w:val="32"/>
        </w:rPr>
        <w:t>二、以“一流党建”为契机，扎实开展基层党建工作</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认真</w:t>
      </w:r>
      <w:r w:rsidRPr="00C810BA">
        <w:rPr>
          <w:rFonts w:ascii="仿宋_GB2312" w:eastAsia="仿宋_GB2312" w:hAnsi="宋体" w:cs="宋体" w:hint="eastAsia"/>
          <w:sz w:val="32"/>
          <w:szCs w:val="32"/>
        </w:rPr>
        <w:t>履行好第一责任人职责，领好班子、带好队伍、管好自己、当好表率。</w:t>
      </w:r>
      <w:r w:rsidRPr="00C810BA">
        <w:rPr>
          <w:rFonts w:ascii="仿宋_GB2312" w:eastAsia="仿宋_GB2312" w:hAnsi="宋体" w:cs="宋体" w:hint="eastAsia"/>
          <w:sz w:val="32"/>
          <w:szCs w:val="32"/>
        </w:rPr>
        <w:t>扎实开展《条例》《准则》专项</w:t>
      </w:r>
      <w:r w:rsidRPr="00C810BA">
        <w:rPr>
          <w:rFonts w:ascii="仿宋_GB2312" w:eastAsia="仿宋_GB2312" w:hAnsi="宋体" w:cs="宋体" w:hint="eastAsia"/>
          <w:sz w:val="32"/>
          <w:szCs w:val="32"/>
        </w:rPr>
        <w:t>学习活</w:t>
      </w:r>
      <w:r w:rsidRPr="00C810BA">
        <w:rPr>
          <w:rFonts w:ascii="仿宋_GB2312" w:eastAsia="仿宋_GB2312" w:hAnsi="宋体" w:cs="宋体" w:hint="eastAsia"/>
          <w:sz w:val="32"/>
          <w:szCs w:val="32"/>
        </w:rPr>
        <w:t>动，</w:t>
      </w:r>
      <w:r w:rsidRPr="00C810BA">
        <w:rPr>
          <w:rFonts w:ascii="仿宋_GB2312" w:eastAsia="仿宋_GB2312" w:hAnsi="宋体" w:cs="宋体" w:hint="eastAsia"/>
          <w:bCs/>
          <w:sz w:val="32"/>
          <w:szCs w:val="32"/>
        </w:rPr>
        <w:t>高度重视意识形态及舆情信息研判工作，成立意识形态工作领导小组</w:t>
      </w:r>
      <w:r w:rsidRPr="00C810BA">
        <w:rPr>
          <w:rFonts w:ascii="仿宋_GB2312" w:eastAsia="仿宋_GB2312" w:hAnsi="宋体" w:cs="宋体" w:hint="eastAsia"/>
          <w:sz w:val="32"/>
          <w:szCs w:val="32"/>
        </w:rPr>
        <w:t>，有效地控制了各风险点。</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对照一流党组织创建标准，</w:t>
      </w:r>
      <w:r w:rsidRPr="00C810BA">
        <w:rPr>
          <w:rFonts w:ascii="仿宋_GB2312" w:eastAsia="仿宋_GB2312" w:hAnsi="宋体" w:cs="宋体" w:hint="eastAsia"/>
          <w:sz w:val="32"/>
          <w:szCs w:val="32"/>
        </w:rPr>
        <w:t>制定《</w:t>
      </w:r>
      <w:r w:rsidRPr="00C810BA">
        <w:rPr>
          <w:rFonts w:ascii="仿宋_GB2312" w:eastAsia="仿宋_GB2312" w:hAnsi="宋体" w:cs="宋体" w:hint="eastAsia"/>
          <w:sz w:val="32"/>
          <w:szCs w:val="32"/>
        </w:rPr>
        <w:t>学院</w:t>
      </w:r>
      <w:r w:rsidRPr="00C810BA">
        <w:rPr>
          <w:rFonts w:ascii="仿宋_GB2312" w:eastAsia="仿宋_GB2312" w:hAnsi="宋体" w:cs="宋体" w:hint="eastAsia"/>
          <w:sz w:val="32"/>
          <w:szCs w:val="32"/>
        </w:rPr>
        <w:t>“一流党建”工</w:t>
      </w:r>
      <w:r w:rsidRPr="00C810BA">
        <w:rPr>
          <w:rFonts w:ascii="仿宋_GB2312" w:eastAsia="仿宋_GB2312" w:hAnsi="宋体" w:cs="宋体" w:hint="eastAsia"/>
          <w:sz w:val="32"/>
          <w:szCs w:val="32"/>
        </w:rPr>
        <w:lastRenderedPageBreak/>
        <w:t>作指标细化措施》</w:t>
      </w:r>
      <w:r w:rsidRPr="00C810BA">
        <w:rPr>
          <w:rFonts w:ascii="仿宋_GB2312" w:eastAsia="仿宋_GB2312" w:hAnsi="宋体" w:cs="宋体" w:hint="eastAsia"/>
          <w:sz w:val="32"/>
          <w:szCs w:val="32"/>
        </w:rPr>
        <w:t>按照“规范化党支部”“示范性党支部”和“红旗党支部”晋升评比机制，加强学院各党支部规范化建设。</w:t>
      </w:r>
      <w:r w:rsidRPr="00C810BA">
        <w:rPr>
          <w:rFonts w:ascii="仿宋_GB2312" w:eastAsia="仿宋_GB2312" w:hAnsi="宋体" w:cs="宋体" w:hint="eastAsia"/>
          <w:sz w:val="32"/>
          <w:szCs w:val="32"/>
        </w:rPr>
        <w:t>2018</w:t>
      </w:r>
      <w:r w:rsidRPr="00C810BA">
        <w:rPr>
          <w:rFonts w:ascii="仿宋_GB2312" w:eastAsia="仿宋_GB2312" w:hAnsi="宋体" w:cs="宋体" w:hint="eastAsia"/>
          <w:sz w:val="32"/>
          <w:szCs w:val="32"/>
        </w:rPr>
        <w:t>年学院申报校党委创建“一流党建”品牌项目，获得重大项目</w:t>
      </w:r>
      <w:r w:rsidRPr="00C810BA">
        <w:rPr>
          <w:rFonts w:ascii="仿宋_GB2312" w:eastAsia="仿宋_GB2312" w:hAnsi="宋体" w:cs="宋体" w:hint="eastAsia"/>
          <w:sz w:val="32"/>
          <w:szCs w:val="32"/>
        </w:rPr>
        <w:t>1</w:t>
      </w:r>
      <w:r w:rsidRPr="00C810BA">
        <w:rPr>
          <w:rFonts w:ascii="仿宋_GB2312" w:eastAsia="仿宋_GB2312" w:hAnsi="宋体" w:cs="宋体" w:hint="eastAsia"/>
          <w:sz w:val="32"/>
          <w:szCs w:val="32"/>
        </w:rPr>
        <w:t>项，重点项目</w:t>
      </w:r>
      <w:r w:rsidRPr="00C810BA">
        <w:rPr>
          <w:rFonts w:ascii="仿宋_GB2312" w:eastAsia="仿宋_GB2312" w:hAnsi="宋体" w:cs="宋体" w:hint="eastAsia"/>
          <w:sz w:val="32"/>
          <w:szCs w:val="32"/>
        </w:rPr>
        <w:t>2</w:t>
      </w:r>
      <w:r w:rsidRPr="00C810BA">
        <w:rPr>
          <w:rFonts w:ascii="仿宋_GB2312" w:eastAsia="仿宋_GB2312" w:hAnsi="宋体" w:cs="宋体" w:hint="eastAsia"/>
          <w:sz w:val="32"/>
          <w:szCs w:val="32"/>
        </w:rPr>
        <w:t>项。在学生党员中，通过“带党徽，亮身份”，进一步强化党员宗旨意识。完成了学院党委委员的增补选举工作。按照省委巡视和校党委督导检查的反馈意见，进一步优化教工和学生党支部设置，并完成了</w:t>
      </w:r>
      <w:r w:rsidRPr="00C810BA">
        <w:rPr>
          <w:rFonts w:ascii="仿宋_GB2312" w:eastAsia="仿宋_GB2312" w:hAnsi="宋体" w:cs="宋体" w:hint="eastAsia"/>
          <w:sz w:val="32"/>
          <w:szCs w:val="32"/>
        </w:rPr>
        <w:t>12</w:t>
      </w:r>
      <w:r w:rsidRPr="00C810BA">
        <w:rPr>
          <w:rFonts w:ascii="仿宋_GB2312" w:eastAsia="仿宋_GB2312" w:hAnsi="宋体" w:cs="宋体" w:hint="eastAsia"/>
          <w:sz w:val="32"/>
          <w:szCs w:val="32"/>
        </w:rPr>
        <w:t>个党支部的换届工作</w:t>
      </w:r>
      <w:r w:rsidRPr="00C810BA">
        <w:rPr>
          <w:rFonts w:ascii="仿宋_GB2312" w:eastAsia="仿宋_GB2312" w:hAnsi="宋体" w:cs="宋体" w:hint="eastAsia"/>
          <w:sz w:val="32"/>
          <w:szCs w:val="32"/>
        </w:rPr>
        <w:t>；严格“三会一课”制度，</w:t>
      </w:r>
      <w:r w:rsidRPr="00C810BA">
        <w:rPr>
          <w:rFonts w:ascii="仿宋_GB2312" w:eastAsia="仿宋_GB2312" w:hAnsi="宋体" w:cs="宋体" w:hint="eastAsia"/>
          <w:sz w:val="32"/>
          <w:szCs w:val="32"/>
        </w:rPr>
        <w:t>通过多种方式，开展</w:t>
      </w:r>
      <w:r w:rsidRPr="00C810BA">
        <w:rPr>
          <w:rFonts w:ascii="仿宋_GB2312" w:eastAsia="仿宋_GB2312" w:hAnsi="宋体" w:cs="宋体" w:hint="eastAsia"/>
          <w:sz w:val="32"/>
          <w:szCs w:val="32"/>
        </w:rPr>
        <w:t>党员</w:t>
      </w:r>
      <w:r w:rsidRPr="00C810BA">
        <w:rPr>
          <w:rFonts w:ascii="仿宋_GB2312" w:eastAsia="仿宋_GB2312" w:hAnsi="宋体" w:cs="宋体" w:hint="eastAsia"/>
          <w:sz w:val="32"/>
          <w:szCs w:val="32"/>
        </w:rPr>
        <w:t>主题</w:t>
      </w:r>
      <w:r w:rsidRPr="00C810BA">
        <w:rPr>
          <w:rFonts w:ascii="仿宋_GB2312" w:eastAsia="仿宋_GB2312" w:hAnsi="宋体" w:cs="宋体" w:hint="eastAsia"/>
          <w:sz w:val="32"/>
          <w:szCs w:val="32"/>
        </w:rPr>
        <w:t>实践教育活动</w:t>
      </w:r>
      <w:r w:rsidRPr="00C810BA">
        <w:rPr>
          <w:rFonts w:ascii="仿宋_GB2312" w:eastAsia="仿宋_GB2312" w:hAnsi="宋体" w:cs="宋体" w:hint="eastAsia"/>
          <w:sz w:val="32"/>
          <w:szCs w:val="32"/>
        </w:rPr>
        <w:t>。</w:t>
      </w:r>
    </w:p>
    <w:p w:rsidR="00365F39" w:rsidRPr="00C810BA" w:rsidRDefault="00692DB2" w:rsidP="00C810BA">
      <w:pPr>
        <w:spacing w:line="360" w:lineRule="auto"/>
        <w:ind w:firstLineChars="200" w:firstLine="640"/>
        <w:rPr>
          <w:rFonts w:ascii="黑体" w:eastAsia="黑体" w:hAnsi="黑体" w:cs="宋体" w:hint="eastAsia"/>
          <w:bCs/>
          <w:sz w:val="32"/>
          <w:szCs w:val="32"/>
        </w:rPr>
      </w:pPr>
      <w:r w:rsidRPr="00C810BA">
        <w:rPr>
          <w:rFonts w:ascii="黑体" w:eastAsia="黑体" w:hAnsi="黑体" w:cs="宋体" w:hint="eastAsia"/>
          <w:bCs/>
          <w:sz w:val="32"/>
          <w:szCs w:val="32"/>
        </w:rPr>
        <w:t>三、以“立德树人”为本，着力</w:t>
      </w:r>
      <w:r w:rsidRPr="00C810BA">
        <w:rPr>
          <w:rFonts w:ascii="黑体" w:eastAsia="黑体" w:hAnsi="黑体" w:cs="宋体" w:hint="eastAsia"/>
          <w:bCs/>
          <w:sz w:val="32"/>
          <w:szCs w:val="32"/>
        </w:rPr>
        <w:t>抓好</w:t>
      </w:r>
      <w:r w:rsidRPr="00C810BA">
        <w:rPr>
          <w:rFonts w:ascii="黑体" w:eastAsia="黑体" w:hAnsi="黑体" w:cs="宋体" w:hint="eastAsia"/>
          <w:bCs/>
          <w:sz w:val="32"/>
          <w:szCs w:val="32"/>
        </w:rPr>
        <w:t>思想政治工作</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积极贯彻落实中央和全省关于高校思政工作会议精神</w:t>
      </w:r>
      <w:r w:rsidRPr="00C810BA">
        <w:rPr>
          <w:rFonts w:ascii="仿宋_GB2312" w:eastAsia="仿宋_GB2312" w:hAnsi="宋体" w:cs="宋体" w:hint="eastAsia"/>
          <w:sz w:val="32"/>
          <w:szCs w:val="32"/>
        </w:rPr>
        <w:t>，制定了</w:t>
      </w:r>
      <w:r w:rsidRPr="00C810BA">
        <w:rPr>
          <w:rFonts w:ascii="仿宋_GB2312" w:eastAsia="仿宋_GB2312" w:hAnsi="宋体" w:cs="宋体" w:hint="eastAsia"/>
          <w:sz w:val="32"/>
          <w:szCs w:val="32"/>
        </w:rPr>
        <w:t>《学院加强和改进思想政治工作实施方案》，实施学院领导</w:t>
      </w:r>
      <w:r w:rsidRPr="00C810BA">
        <w:rPr>
          <w:rFonts w:ascii="仿宋_GB2312" w:eastAsia="仿宋_GB2312" w:hAnsi="宋体" w:cs="宋体" w:hint="eastAsia"/>
          <w:sz w:val="32"/>
          <w:szCs w:val="32"/>
        </w:rPr>
        <w:t>联系班级制度，及时</w:t>
      </w:r>
      <w:r w:rsidRPr="00C810BA">
        <w:rPr>
          <w:rFonts w:ascii="仿宋_GB2312" w:eastAsia="仿宋_GB2312" w:hAnsi="宋体" w:cs="宋体" w:hint="eastAsia"/>
          <w:sz w:val="32"/>
          <w:szCs w:val="32"/>
        </w:rPr>
        <w:t>了解学生的</w:t>
      </w:r>
      <w:r w:rsidRPr="00C810BA">
        <w:rPr>
          <w:rFonts w:ascii="仿宋_GB2312" w:eastAsia="仿宋_GB2312" w:hAnsi="宋体" w:cs="宋体" w:hint="eastAsia"/>
          <w:sz w:val="32"/>
          <w:szCs w:val="32"/>
        </w:rPr>
        <w:t>各种</w:t>
      </w:r>
      <w:r w:rsidRPr="00C810BA">
        <w:rPr>
          <w:rFonts w:ascii="仿宋_GB2312" w:eastAsia="仿宋_GB2312" w:hAnsi="宋体" w:cs="宋体" w:hint="eastAsia"/>
          <w:sz w:val="32"/>
          <w:szCs w:val="32"/>
        </w:rPr>
        <w:t>情况，</w:t>
      </w:r>
      <w:r w:rsidRPr="00C810BA">
        <w:rPr>
          <w:rFonts w:ascii="仿宋_GB2312" w:eastAsia="仿宋_GB2312" w:hAnsi="宋体" w:cs="宋体" w:hint="eastAsia"/>
          <w:sz w:val="32"/>
          <w:szCs w:val="32"/>
        </w:rPr>
        <w:t>创新工作载体形式。</w:t>
      </w:r>
      <w:r w:rsidRPr="00C810BA">
        <w:rPr>
          <w:rFonts w:ascii="仿宋_GB2312" w:eastAsia="仿宋_GB2312" w:hAnsi="宋体" w:cs="宋体" w:hint="eastAsia"/>
          <w:bCs/>
          <w:sz w:val="32"/>
          <w:szCs w:val="32"/>
        </w:rPr>
        <w:t>加强网络宣传思想阵地建</w:t>
      </w:r>
      <w:r w:rsidRPr="00C810BA">
        <w:rPr>
          <w:rFonts w:ascii="仿宋_GB2312" w:eastAsia="仿宋_GB2312" w:hAnsi="宋体" w:cs="宋体" w:hint="eastAsia"/>
          <w:sz w:val="32"/>
          <w:szCs w:val="32"/>
        </w:rPr>
        <w:t>设和管理，</w:t>
      </w:r>
      <w:r w:rsidRPr="00C810BA">
        <w:rPr>
          <w:rFonts w:ascii="仿宋_GB2312" w:eastAsia="仿宋_GB2312" w:hAnsi="宋体" w:cs="宋体" w:hint="eastAsia"/>
          <w:sz w:val="32"/>
          <w:szCs w:val="32"/>
        </w:rPr>
        <w:t xml:space="preserve">  </w:t>
      </w:r>
      <w:r w:rsidRPr="00C810BA">
        <w:rPr>
          <w:rFonts w:ascii="仿宋_GB2312" w:eastAsia="仿宋_GB2312" w:hAnsi="宋体" w:cs="宋体" w:hint="eastAsia"/>
          <w:sz w:val="32"/>
          <w:szCs w:val="32"/>
        </w:rPr>
        <w:t>学院官方微信“微经管”荣获</w:t>
      </w:r>
      <w:r w:rsidRPr="00C810BA">
        <w:rPr>
          <w:rFonts w:ascii="仿宋_GB2312" w:eastAsia="仿宋_GB2312" w:hAnsi="宋体" w:cs="宋体" w:hint="eastAsia"/>
          <w:sz w:val="32"/>
          <w:szCs w:val="32"/>
        </w:rPr>
        <w:t>2018</w:t>
      </w:r>
      <w:r w:rsidRPr="00C810BA">
        <w:rPr>
          <w:rFonts w:ascii="仿宋_GB2312" w:eastAsia="仿宋_GB2312" w:hAnsi="宋体" w:cs="宋体" w:hint="eastAsia"/>
          <w:sz w:val="32"/>
          <w:szCs w:val="32"/>
        </w:rPr>
        <w:t>年学校第一届微信公众号排行榜“最具影响力学院号”荣誉称号。</w:t>
      </w:r>
      <w:r w:rsidRPr="00C810BA">
        <w:rPr>
          <w:rFonts w:ascii="仿宋_GB2312" w:eastAsia="仿宋_GB2312" w:hAnsi="宋体" w:cs="宋体" w:hint="eastAsia"/>
          <w:sz w:val="32"/>
          <w:szCs w:val="32"/>
        </w:rPr>
        <w:t>着力</w:t>
      </w:r>
      <w:r w:rsidRPr="00C810BA">
        <w:rPr>
          <w:rFonts w:ascii="仿宋_GB2312" w:eastAsia="仿宋_GB2312" w:hAnsi="宋体" w:cs="宋体" w:hint="eastAsia"/>
          <w:sz w:val="32"/>
          <w:szCs w:val="32"/>
        </w:rPr>
        <w:t>打造政治过硬的学生干部队伍。</w:t>
      </w:r>
      <w:r w:rsidRPr="00C810BA">
        <w:rPr>
          <w:rFonts w:ascii="仿宋_GB2312" w:eastAsia="仿宋_GB2312" w:hAnsi="宋体" w:cs="宋体" w:hint="eastAsia"/>
          <w:sz w:val="32"/>
          <w:szCs w:val="32"/>
        </w:rPr>
        <w:t>充分发挥国旗护卫队的示范、引领和育人功能，</w:t>
      </w:r>
      <w:r w:rsidRPr="00C810BA">
        <w:rPr>
          <w:rFonts w:ascii="仿宋_GB2312" w:eastAsia="仿宋_GB2312" w:hAnsi="宋体" w:cs="宋体" w:hint="eastAsia"/>
          <w:sz w:val="32"/>
          <w:szCs w:val="32"/>
        </w:rPr>
        <w:t>2018</w:t>
      </w:r>
      <w:r w:rsidRPr="00C810BA">
        <w:rPr>
          <w:rFonts w:ascii="仿宋_GB2312" w:eastAsia="仿宋_GB2312" w:hAnsi="宋体" w:cs="宋体" w:hint="eastAsia"/>
          <w:sz w:val="32"/>
          <w:szCs w:val="32"/>
        </w:rPr>
        <w:t>年我院国旗护卫队荣获全国高校国旗班交流展示一等奖，我院已连续</w:t>
      </w:r>
      <w:r w:rsidRPr="00C810BA">
        <w:rPr>
          <w:rFonts w:ascii="仿宋_GB2312" w:eastAsia="仿宋_GB2312" w:hAnsi="宋体" w:cs="宋体" w:hint="eastAsia"/>
          <w:sz w:val="32"/>
          <w:szCs w:val="32"/>
        </w:rPr>
        <w:t>四</w:t>
      </w:r>
      <w:r w:rsidRPr="00C810BA">
        <w:rPr>
          <w:rFonts w:ascii="仿宋_GB2312" w:eastAsia="仿宋_GB2312" w:hAnsi="宋体" w:cs="宋体" w:hint="eastAsia"/>
          <w:sz w:val="32"/>
          <w:szCs w:val="32"/>
        </w:rPr>
        <w:t>年被授予优秀组织奖，</w:t>
      </w:r>
      <w:r w:rsidRPr="00C810BA">
        <w:rPr>
          <w:rFonts w:ascii="仿宋_GB2312" w:eastAsia="仿宋_GB2312" w:hAnsi="宋体" w:cs="宋体" w:hint="eastAsia"/>
          <w:sz w:val="32"/>
          <w:szCs w:val="32"/>
        </w:rPr>
        <w:t>注重实践育人效果</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教育</w:t>
      </w:r>
      <w:r w:rsidRPr="00C810BA">
        <w:rPr>
          <w:rFonts w:ascii="仿宋_GB2312" w:eastAsia="仿宋_GB2312" w:hAnsi="宋体" w:cs="宋体" w:hint="eastAsia"/>
          <w:sz w:val="32"/>
          <w:szCs w:val="32"/>
        </w:rPr>
        <w:t>实践活动</w:t>
      </w:r>
      <w:r w:rsidRPr="00C810BA">
        <w:rPr>
          <w:rFonts w:ascii="仿宋_GB2312" w:eastAsia="仿宋_GB2312" w:hAnsi="宋体" w:cs="宋体" w:hint="eastAsia"/>
          <w:sz w:val="32"/>
          <w:szCs w:val="32"/>
        </w:rPr>
        <w:t>，受到了河北日报等新闻媒体的广泛报道，外媒宣传近</w:t>
      </w:r>
      <w:r w:rsidRPr="00C810BA">
        <w:rPr>
          <w:rFonts w:ascii="仿宋_GB2312" w:eastAsia="仿宋_GB2312" w:hAnsi="宋体" w:cs="宋体" w:hint="eastAsia"/>
          <w:sz w:val="32"/>
          <w:szCs w:val="32"/>
        </w:rPr>
        <w:t>20</w:t>
      </w:r>
      <w:r w:rsidRPr="00C810BA">
        <w:rPr>
          <w:rFonts w:ascii="仿宋_GB2312" w:eastAsia="仿宋_GB2312" w:hAnsi="宋体" w:cs="宋体" w:hint="eastAsia"/>
          <w:sz w:val="32"/>
          <w:szCs w:val="32"/>
        </w:rPr>
        <w:t>余</w:t>
      </w:r>
      <w:r w:rsidRPr="00C810BA">
        <w:rPr>
          <w:rFonts w:ascii="仿宋_GB2312" w:eastAsia="仿宋_GB2312" w:hAnsi="宋体" w:cs="宋体" w:hint="eastAsia"/>
          <w:sz w:val="32"/>
          <w:szCs w:val="32"/>
        </w:rPr>
        <w:t>篇。</w:t>
      </w:r>
      <w:r w:rsidRPr="00C810BA">
        <w:rPr>
          <w:rFonts w:ascii="仿宋_GB2312" w:eastAsia="仿宋_GB2312" w:hAnsi="宋体" w:cs="宋体" w:hint="eastAsia"/>
          <w:sz w:val="32"/>
          <w:szCs w:val="32"/>
        </w:rPr>
        <w:t>以学风建设提升育人效果。</w:t>
      </w:r>
      <w:r w:rsidRPr="00C810BA">
        <w:rPr>
          <w:rFonts w:ascii="仿宋_GB2312" w:eastAsia="仿宋_GB2312" w:hAnsi="宋体" w:cs="宋体" w:hint="eastAsia"/>
          <w:bCs/>
          <w:sz w:val="32"/>
          <w:szCs w:val="32"/>
        </w:rPr>
        <w:t>制定了目标和考核办法，</w:t>
      </w:r>
      <w:r w:rsidRPr="00C810BA">
        <w:rPr>
          <w:rFonts w:ascii="仿宋_GB2312" w:eastAsia="仿宋_GB2312" w:hAnsi="宋体" w:cs="宋体" w:hint="eastAsia"/>
          <w:sz w:val="32"/>
          <w:szCs w:val="32"/>
        </w:rPr>
        <w:t>推动学风建设网络化发展。</w:t>
      </w:r>
      <w:r w:rsidRPr="00C810BA">
        <w:rPr>
          <w:rFonts w:ascii="仿宋_GB2312" w:eastAsia="仿宋_GB2312" w:hAnsi="宋体" w:cs="宋体" w:hint="eastAsia"/>
          <w:sz w:val="32"/>
          <w:szCs w:val="32"/>
        </w:rPr>
        <w:t>加强校园文化建设，</w:t>
      </w:r>
      <w:r w:rsidRPr="00C810BA">
        <w:rPr>
          <w:rFonts w:ascii="仿宋_GB2312" w:eastAsia="仿宋_GB2312" w:hAnsi="宋体" w:cs="宋体" w:hint="eastAsia"/>
          <w:sz w:val="32"/>
          <w:szCs w:val="32"/>
        </w:rPr>
        <w:lastRenderedPageBreak/>
        <w:t>继续</w:t>
      </w:r>
      <w:r w:rsidRPr="00C810BA">
        <w:rPr>
          <w:rFonts w:ascii="仿宋_GB2312" w:eastAsia="仿宋_GB2312" w:hAnsi="宋体" w:cs="宋体" w:hint="eastAsia"/>
          <w:sz w:val="32"/>
          <w:szCs w:val="32"/>
        </w:rPr>
        <w:t>深化教育改革</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积极探索独立学院人才培养模式</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201</w:t>
      </w:r>
      <w:r w:rsidRPr="00C810BA">
        <w:rPr>
          <w:rFonts w:ascii="仿宋_GB2312" w:eastAsia="仿宋_GB2312" w:hAnsi="宋体" w:cs="宋体" w:hint="eastAsia"/>
          <w:sz w:val="32"/>
          <w:szCs w:val="32"/>
        </w:rPr>
        <w:t>8</w:t>
      </w:r>
      <w:r w:rsidRPr="00C810BA">
        <w:rPr>
          <w:rFonts w:ascii="仿宋_GB2312" w:eastAsia="仿宋_GB2312" w:hAnsi="宋体" w:cs="宋体" w:hint="eastAsia"/>
          <w:sz w:val="32"/>
          <w:szCs w:val="32"/>
        </w:rPr>
        <w:t>年在各类各级大学生学科竞赛中，国家级一等奖</w:t>
      </w:r>
      <w:r w:rsidRPr="00C810BA">
        <w:rPr>
          <w:rFonts w:ascii="仿宋_GB2312" w:eastAsia="仿宋_GB2312" w:hAnsi="宋体" w:cs="宋体" w:hint="eastAsia"/>
          <w:sz w:val="32"/>
          <w:szCs w:val="32"/>
        </w:rPr>
        <w:t>7</w:t>
      </w:r>
      <w:r w:rsidRPr="00C810BA">
        <w:rPr>
          <w:rFonts w:ascii="仿宋_GB2312" w:eastAsia="仿宋_GB2312" w:hAnsi="宋体" w:cs="宋体" w:hint="eastAsia"/>
          <w:sz w:val="32"/>
          <w:szCs w:val="32"/>
        </w:rPr>
        <w:t>个、二等奖</w:t>
      </w:r>
      <w:r w:rsidRPr="00C810BA">
        <w:rPr>
          <w:rFonts w:ascii="仿宋_GB2312" w:eastAsia="仿宋_GB2312" w:hAnsi="宋体" w:cs="宋体" w:hint="eastAsia"/>
          <w:sz w:val="32"/>
          <w:szCs w:val="32"/>
        </w:rPr>
        <w:t>6</w:t>
      </w:r>
      <w:r w:rsidRPr="00C810BA">
        <w:rPr>
          <w:rFonts w:ascii="仿宋_GB2312" w:eastAsia="仿宋_GB2312" w:hAnsi="宋体" w:cs="宋体" w:hint="eastAsia"/>
          <w:sz w:val="32"/>
          <w:szCs w:val="32"/>
        </w:rPr>
        <w:t>个、三等奖</w:t>
      </w:r>
      <w:r w:rsidRPr="00C810BA">
        <w:rPr>
          <w:rFonts w:ascii="仿宋_GB2312" w:eastAsia="仿宋_GB2312" w:hAnsi="宋体" w:cs="宋体" w:hint="eastAsia"/>
          <w:sz w:val="32"/>
          <w:szCs w:val="32"/>
        </w:rPr>
        <w:t>6</w:t>
      </w:r>
      <w:r w:rsidRPr="00C810BA">
        <w:rPr>
          <w:rFonts w:ascii="仿宋_GB2312" w:eastAsia="仿宋_GB2312" w:hAnsi="宋体" w:cs="宋体" w:hint="eastAsia"/>
          <w:sz w:val="32"/>
          <w:szCs w:val="32"/>
        </w:rPr>
        <w:t>个</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大区赛一等奖</w:t>
      </w:r>
      <w:r w:rsidRPr="00C810BA">
        <w:rPr>
          <w:rFonts w:ascii="仿宋_GB2312" w:eastAsia="仿宋_GB2312" w:hAnsi="宋体" w:cs="宋体" w:hint="eastAsia"/>
          <w:sz w:val="32"/>
          <w:szCs w:val="32"/>
        </w:rPr>
        <w:t>1</w:t>
      </w:r>
      <w:r w:rsidRPr="00C810BA">
        <w:rPr>
          <w:rFonts w:ascii="仿宋_GB2312" w:eastAsia="仿宋_GB2312" w:hAnsi="宋体" w:cs="宋体" w:hint="eastAsia"/>
          <w:sz w:val="32"/>
          <w:szCs w:val="32"/>
        </w:rPr>
        <w:t>个、二等奖</w:t>
      </w:r>
      <w:r w:rsidRPr="00C810BA">
        <w:rPr>
          <w:rFonts w:ascii="仿宋_GB2312" w:eastAsia="仿宋_GB2312" w:hAnsi="宋体" w:cs="宋体" w:hint="eastAsia"/>
          <w:sz w:val="32"/>
          <w:szCs w:val="32"/>
        </w:rPr>
        <w:t>2</w:t>
      </w:r>
      <w:r w:rsidRPr="00C810BA">
        <w:rPr>
          <w:rFonts w:ascii="仿宋_GB2312" w:eastAsia="仿宋_GB2312" w:hAnsi="宋体" w:cs="宋体" w:hint="eastAsia"/>
          <w:sz w:val="32"/>
          <w:szCs w:val="32"/>
        </w:rPr>
        <w:t>个、三等奖</w:t>
      </w:r>
      <w:r w:rsidRPr="00C810BA">
        <w:rPr>
          <w:rFonts w:ascii="仿宋_GB2312" w:eastAsia="仿宋_GB2312" w:hAnsi="宋体" w:cs="宋体" w:hint="eastAsia"/>
          <w:sz w:val="32"/>
          <w:szCs w:val="32"/>
        </w:rPr>
        <w:t>1</w:t>
      </w:r>
      <w:r w:rsidRPr="00C810BA">
        <w:rPr>
          <w:rFonts w:ascii="仿宋_GB2312" w:eastAsia="仿宋_GB2312" w:hAnsi="宋体" w:cs="宋体" w:hint="eastAsia"/>
          <w:sz w:val="32"/>
          <w:szCs w:val="32"/>
        </w:rPr>
        <w:t>个</w:t>
      </w:r>
      <w:r w:rsidRPr="00C810BA">
        <w:rPr>
          <w:rFonts w:ascii="仿宋_GB2312" w:eastAsia="仿宋_GB2312" w:hAnsi="宋体" w:cs="宋体" w:hint="eastAsia"/>
          <w:sz w:val="32"/>
          <w:szCs w:val="32"/>
        </w:rPr>
        <w:t>以及各项</w:t>
      </w:r>
      <w:r w:rsidRPr="00C810BA">
        <w:rPr>
          <w:rFonts w:ascii="仿宋_GB2312" w:eastAsia="仿宋_GB2312" w:hAnsi="宋体" w:cs="宋体" w:hint="eastAsia"/>
          <w:sz w:val="32"/>
          <w:szCs w:val="32"/>
        </w:rPr>
        <w:t>省级</w:t>
      </w:r>
      <w:r w:rsidRPr="00C810BA">
        <w:rPr>
          <w:rFonts w:ascii="仿宋_GB2312" w:eastAsia="仿宋_GB2312" w:hAnsi="宋体" w:cs="宋体" w:hint="eastAsia"/>
          <w:sz w:val="32"/>
          <w:szCs w:val="32"/>
        </w:rPr>
        <w:t>奖励</w:t>
      </w:r>
      <w:r w:rsidRPr="00C810BA">
        <w:rPr>
          <w:rFonts w:ascii="仿宋_GB2312" w:eastAsia="仿宋_GB2312" w:hAnsi="宋体" w:cs="宋体" w:hint="eastAsia"/>
          <w:sz w:val="32"/>
          <w:szCs w:val="32"/>
        </w:rPr>
        <w:t>50</w:t>
      </w:r>
      <w:r w:rsidRPr="00C810BA">
        <w:rPr>
          <w:rFonts w:ascii="仿宋_GB2312" w:eastAsia="仿宋_GB2312" w:hAnsi="宋体" w:cs="宋体" w:hint="eastAsia"/>
          <w:sz w:val="32"/>
          <w:szCs w:val="32"/>
        </w:rPr>
        <w:t>余项。</w:t>
      </w:r>
    </w:p>
    <w:p w:rsidR="00365F39" w:rsidRPr="00C810BA" w:rsidRDefault="00692DB2" w:rsidP="00C810BA">
      <w:pPr>
        <w:spacing w:line="360" w:lineRule="auto"/>
        <w:ind w:firstLineChars="200" w:firstLine="640"/>
        <w:rPr>
          <w:rFonts w:ascii="黑体" w:eastAsia="黑体" w:hAnsi="黑体" w:cs="宋体" w:hint="eastAsia"/>
          <w:bCs/>
          <w:sz w:val="32"/>
          <w:szCs w:val="32"/>
        </w:rPr>
      </w:pPr>
      <w:r w:rsidRPr="00C810BA">
        <w:rPr>
          <w:rFonts w:ascii="黑体" w:eastAsia="黑体" w:hAnsi="黑体" w:cs="宋体" w:hint="eastAsia"/>
          <w:bCs/>
          <w:sz w:val="32"/>
          <w:szCs w:val="32"/>
        </w:rPr>
        <w:t>四、加强作风和纪律建设</w:t>
      </w:r>
    </w:p>
    <w:p w:rsidR="00365F39" w:rsidRPr="00C810BA" w:rsidRDefault="00692DB2" w:rsidP="00C810BA">
      <w:pPr>
        <w:spacing w:line="360" w:lineRule="auto"/>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强化基层党委的主体责任和纪委的监督责任</w:t>
      </w:r>
      <w:r w:rsidRPr="00C810BA">
        <w:rPr>
          <w:rFonts w:ascii="仿宋_GB2312" w:eastAsia="仿宋_GB2312" w:hAnsi="宋体" w:cs="宋体" w:hint="eastAsia"/>
          <w:color w:val="000000"/>
          <w:kern w:val="0"/>
          <w:sz w:val="32"/>
          <w:szCs w:val="32"/>
        </w:rPr>
        <w:t>。</w:t>
      </w:r>
      <w:r w:rsidRPr="00C810BA">
        <w:rPr>
          <w:rFonts w:ascii="仿宋_GB2312" w:eastAsia="仿宋_GB2312" w:hAnsi="宋体" w:cs="宋体" w:hint="eastAsia"/>
          <w:color w:val="000000"/>
          <w:kern w:val="0"/>
          <w:sz w:val="32"/>
          <w:szCs w:val="32"/>
        </w:rPr>
        <w:t>加强对干部的经常性监督，</w:t>
      </w:r>
      <w:r w:rsidRPr="00C810BA">
        <w:rPr>
          <w:rFonts w:ascii="仿宋_GB2312" w:eastAsia="仿宋_GB2312" w:hAnsi="宋体" w:cs="宋体" w:hint="eastAsia"/>
          <w:sz w:val="32"/>
          <w:szCs w:val="32"/>
        </w:rPr>
        <w:t>严格落实“一岗双责”。严格落实中央八项规定精神，坚决抵制“四风”。增强学院党风廉政建设的针对性和有效性。深入基层开展调研活动，努力提高群众满意度</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促进学院育人质量的提升和全方位的发展。</w:t>
      </w:r>
      <w:r w:rsidRPr="00C810BA">
        <w:rPr>
          <w:rFonts w:ascii="仿宋_GB2312" w:eastAsia="仿宋_GB2312" w:hAnsi="宋体" w:cs="宋体" w:hint="eastAsia"/>
          <w:sz w:val="32"/>
          <w:szCs w:val="32"/>
        </w:rPr>
        <w:t>严格落实</w:t>
      </w:r>
      <w:r w:rsidRPr="00C810BA">
        <w:rPr>
          <w:rFonts w:ascii="仿宋_GB2312" w:eastAsia="仿宋_GB2312" w:hAnsi="宋体" w:cs="宋体" w:hint="eastAsia"/>
          <w:sz w:val="32"/>
          <w:szCs w:val="32"/>
        </w:rPr>
        <w:t>《领导干部直接联系辅导员和班级实施方案》，深入基层师生，开展党建、教学等各方面的调查研究，切实解决师生反映强烈的问题，</w:t>
      </w:r>
    </w:p>
    <w:p w:rsidR="00365F39" w:rsidRPr="00C810BA" w:rsidRDefault="00692DB2" w:rsidP="00C810BA">
      <w:pPr>
        <w:spacing w:line="360" w:lineRule="auto"/>
        <w:ind w:firstLineChars="200" w:firstLine="640"/>
        <w:rPr>
          <w:rFonts w:ascii="黑体" w:eastAsia="黑体" w:hAnsi="黑体" w:cs="宋体" w:hint="eastAsia"/>
          <w:bCs/>
          <w:sz w:val="32"/>
          <w:szCs w:val="32"/>
        </w:rPr>
      </w:pPr>
      <w:r w:rsidRPr="00C810BA">
        <w:rPr>
          <w:rFonts w:ascii="黑体" w:eastAsia="黑体" w:hAnsi="黑体" w:cs="宋体" w:hint="eastAsia"/>
          <w:bCs/>
          <w:sz w:val="32"/>
          <w:szCs w:val="32"/>
        </w:rPr>
        <w:t>五、存在的不足和努力方向</w:t>
      </w:r>
    </w:p>
    <w:p w:rsidR="00365F39" w:rsidRPr="00C810BA" w:rsidRDefault="00692DB2" w:rsidP="00C810BA">
      <w:pPr>
        <w:spacing w:line="360" w:lineRule="auto"/>
        <w:ind w:firstLineChars="200" w:firstLine="640"/>
        <w:rPr>
          <w:rFonts w:ascii="仿宋_GB2312" w:eastAsia="仿宋_GB2312" w:hAnsi="宋体" w:cs="宋体" w:hint="eastAsia"/>
          <w:sz w:val="32"/>
          <w:szCs w:val="32"/>
          <w:shd w:val="clear" w:color="auto" w:fill="FFFFFF"/>
        </w:rPr>
      </w:pPr>
      <w:r w:rsidRPr="00C810BA">
        <w:rPr>
          <w:rFonts w:ascii="仿宋_GB2312" w:eastAsia="仿宋_GB2312" w:hAnsi="宋体" w:cs="宋体" w:hint="eastAsia"/>
          <w:sz w:val="32"/>
          <w:szCs w:val="32"/>
          <w:shd w:val="clear" w:color="auto" w:fill="FFFFFF"/>
        </w:rPr>
        <w:t>虽然工作取得了一些成绩，但仍然存在</w:t>
      </w:r>
      <w:r w:rsidRPr="00C810BA">
        <w:rPr>
          <w:rFonts w:ascii="仿宋_GB2312" w:eastAsia="仿宋_GB2312" w:hAnsi="宋体" w:cs="宋体" w:hint="eastAsia"/>
          <w:sz w:val="32"/>
          <w:szCs w:val="32"/>
          <w:shd w:val="clear" w:color="auto" w:fill="FFFFFF"/>
        </w:rPr>
        <w:t>一些不足</w:t>
      </w:r>
      <w:r w:rsidRPr="00C810BA">
        <w:rPr>
          <w:rFonts w:ascii="仿宋_GB2312" w:eastAsia="仿宋_GB2312" w:hAnsi="宋体" w:cs="宋体" w:hint="eastAsia"/>
          <w:sz w:val="32"/>
          <w:szCs w:val="32"/>
          <w:shd w:val="clear" w:color="auto" w:fill="FFFFFF"/>
        </w:rPr>
        <w:t>。</w:t>
      </w:r>
    </w:p>
    <w:p w:rsidR="00365F39" w:rsidRPr="00C810BA" w:rsidRDefault="00692DB2" w:rsidP="00C810BA">
      <w:pPr>
        <w:spacing w:line="540" w:lineRule="exact"/>
        <w:ind w:firstLineChars="300" w:firstLine="960"/>
        <w:rPr>
          <w:rFonts w:ascii="仿宋_GB2312" w:eastAsia="仿宋_GB2312" w:hAnsi="宋体" w:cs="宋体" w:hint="eastAsia"/>
          <w:sz w:val="32"/>
          <w:szCs w:val="32"/>
        </w:rPr>
      </w:pPr>
      <w:r w:rsidRPr="00C810BA">
        <w:rPr>
          <w:rFonts w:ascii="仿宋_GB2312" w:eastAsia="仿宋_GB2312" w:hAnsi="宋体" w:cs="宋体" w:hint="eastAsia"/>
          <w:sz w:val="32"/>
          <w:szCs w:val="32"/>
        </w:rPr>
        <w:t>1</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政治理论学习不够系统扎实</w:t>
      </w:r>
    </w:p>
    <w:p w:rsidR="00365F39" w:rsidRPr="00C810BA" w:rsidRDefault="00692DB2" w:rsidP="00C810BA">
      <w:pPr>
        <w:spacing w:line="540" w:lineRule="exact"/>
        <w:ind w:firstLineChars="300" w:firstLine="960"/>
        <w:rPr>
          <w:rFonts w:ascii="仿宋_GB2312" w:eastAsia="仿宋_GB2312" w:hAnsi="宋体" w:cs="宋体" w:hint="eastAsia"/>
          <w:sz w:val="32"/>
          <w:szCs w:val="32"/>
        </w:rPr>
      </w:pPr>
      <w:r w:rsidRPr="00C810BA">
        <w:rPr>
          <w:rFonts w:ascii="仿宋_GB2312" w:eastAsia="仿宋_GB2312" w:hAnsi="宋体" w:cs="宋体" w:hint="eastAsia"/>
          <w:sz w:val="32"/>
          <w:szCs w:val="32"/>
        </w:rPr>
        <w:t>2</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到基层调研</w:t>
      </w:r>
      <w:r w:rsidRPr="00C810BA">
        <w:rPr>
          <w:rFonts w:ascii="仿宋_GB2312" w:eastAsia="仿宋_GB2312" w:hAnsi="宋体" w:cs="宋体" w:hint="eastAsia"/>
          <w:sz w:val="32"/>
          <w:szCs w:val="32"/>
        </w:rPr>
        <w:t>不够，</w:t>
      </w:r>
      <w:bookmarkStart w:id="0" w:name="_GoBack"/>
      <w:bookmarkEnd w:id="0"/>
    </w:p>
    <w:p w:rsidR="00365F39" w:rsidRPr="00C810BA" w:rsidRDefault="00692DB2" w:rsidP="00C810BA">
      <w:pPr>
        <w:spacing w:line="540" w:lineRule="exact"/>
        <w:ind w:firstLineChars="300" w:firstLine="960"/>
        <w:rPr>
          <w:rFonts w:ascii="仿宋_GB2312" w:eastAsia="仿宋_GB2312" w:hAnsi="宋体" w:cs="宋体" w:hint="eastAsia"/>
          <w:sz w:val="32"/>
          <w:szCs w:val="32"/>
        </w:rPr>
      </w:pPr>
      <w:r w:rsidRPr="00C810BA">
        <w:rPr>
          <w:rFonts w:ascii="仿宋_GB2312" w:eastAsia="仿宋_GB2312" w:hAnsi="宋体" w:cs="宋体" w:hint="eastAsia"/>
          <w:sz w:val="32"/>
          <w:szCs w:val="32"/>
        </w:rPr>
        <w:t>3</w:t>
      </w:r>
      <w:r w:rsidRPr="00C810BA">
        <w:rPr>
          <w:rFonts w:ascii="仿宋_GB2312" w:eastAsia="仿宋_GB2312" w:hAnsi="宋体" w:cs="宋体" w:hint="eastAsia"/>
          <w:sz w:val="32"/>
          <w:szCs w:val="32"/>
        </w:rPr>
        <w:t>、</w:t>
      </w:r>
      <w:r w:rsidRPr="00C810BA">
        <w:rPr>
          <w:rFonts w:ascii="仿宋_GB2312" w:eastAsia="仿宋_GB2312" w:hAnsi="宋体" w:cs="宋体" w:hint="eastAsia"/>
          <w:sz w:val="32"/>
          <w:szCs w:val="32"/>
        </w:rPr>
        <w:t>对学院未来发展的整体谋划欠缺</w:t>
      </w:r>
    </w:p>
    <w:p w:rsidR="00365F39" w:rsidRPr="00C810BA" w:rsidRDefault="00692DB2" w:rsidP="00C810BA">
      <w:pPr>
        <w:spacing w:line="540" w:lineRule="exact"/>
        <w:ind w:firstLineChars="200" w:firstLine="640"/>
        <w:rPr>
          <w:rFonts w:ascii="仿宋_GB2312" w:eastAsia="仿宋_GB2312" w:hAnsi="宋体" w:cs="宋体" w:hint="eastAsia"/>
          <w:sz w:val="32"/>
          <w:szCs w:val="32"/>
        </w:rPr>
      </w:pPr>
      <w:r w:rsidRPr="00C810BA">
        <w:rPr>
          <w:rFonts w:ascii="仿宋_GB2312" w:eastAsia="仿宋_GB2312" w:hAnsi="宋体" w:cs="宋体" w:hint="eastAsia"/>
          <w:sz w:val="32"/>
          <w:szCs w:val="32"/>
        </w:rPr>
        <w:t>新的一年，将在大学党委的正确领导下，秉承改革精神，提升发展的质量和速度，扎实推进各项工作！</w:t>
      </w:r>
    </w:p>
    <w:p w:rsidR="00365F39" w:rsidRPr="00C810BA" w:rsidRDefault="00692DB2" w:rsidP="00C810BA">
      <w:pPr>
        <w:spacing w:line="540" w:lineRule="exact"/>
        <w:ind w:firstLineChars="1500" w:firstLine="4800"/>
        <w:rPr>
          <w:rFonts w:ascii="仿宋_GB2312" w:eastAsia="仿宋_GB2312" w:hAnsi="宋体" w:cs="宋体" w:hint="eastAsia"/>
          <w:sz w:val="32"/>
          <w:szCs w:val="32"/>
        </w:rPr>
      </w:pPr>
      <w:r w:rsidRPr="00C810BA">
        <w:rPr>
          <w:rFonts w:ascii="仿宋_GB2312" w:eastAsia="仿宋_GB2312" w:hAnsi="宋体" w:cs="宋体" w:hint="eastAsia"/>
          <w:sz w:val="32"/>
          <w:szCs w:val="32"/>
        </w:rPr>
        <w:t>谢谢大家！</w:t>
      </w:r>
    </w:p>
    <w:p w:rsidR="00365F39" w:rsidRDefault="00365F39">
      <w:pPr>
        <w:wordWrap w:val="0"/>
        <w:spacing w:line="360" w:lineRule="auto"/>
        <w:ind w:firstLineChars="200" w:firstLine="560"/>
        <w:rPr>
          <w:rFonts w:ascii="宋体" w:hAnsi="宋体" w:cs="宋体"/>
          <w:sz w:val="28"/>
          <w:szCs w:val="28"/>
        </w:rPr>
      </w:pPr>
    </w:p>
    <w:p w:rsidR="00365F39" w:rsidRDefault="00692DB2">
      <w:pPr>
        <w:wordWrap w:val="0"/>
        <w:spacing w:line="360" w:lineRule="auto"/>
        <w:rPr>
          <w:rFonts w:ascii="宋体" w:hAnsi="宋体" w:cs="宋体"/>
          <w:sz w:val="28"/>
          <w:szCs w:val="28"/>
        </w:rPr>
      </w:pPr>
      <w:r>
        <w:rPr>
          <w:rFonts w:ascii="宋体" w:hAnsi="宋体" w:cs="宋体" w:hint="eastAsia"/>
          <w:sz w:val="28"/>
          <w:szCs w:val="28"/>
        </w:rPr>
        <w:t xml:space="preserve"> </w:t>
      </w:r>
    </w:p>
    <w:sectPr w:rsidR="00365F39" w:rsidSect="00365F3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DB2" w:rsidRDefault="00692DB2" w:rsidP="00365F39">
      <w:r>
        <w:separator/>
      </w:r>
    </w:p>
  </w:endnote>
  <w:endnote w:type="continuationSeparator" w:id="0">
    <w:p w:rsidR="00692DB2" w:rsidRDefault="00692DB2" w:rsidP="00365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F39" w:rsidRDefault="00365F39">
    <w:pPr>
      <w:pStyle w:val="a4"/>
      <w:jc w:val="center"/>
      <w:rPr>
        <w:rFonts w:cs="Times New Roman"/>
      </w:rPr>
    </w:pPr>
    <w:r w:rsidRPr="00365F39">
      <w:fldChar w:fldCharType="begin"/>
    </w:r>
    <w:r w:rsidR="00692DB2">
      <w:instrText xml:space="preserve"> PAGE   \* MERGEFORMAT </w:instrText>
    </w:r>
    <w:r w:rsidRPr="00365F39">
      <w:fldChar w:fldCharType="separate"/>
    </w:r>
    <w:r w:rsidR="00C810BA" w:rsidRPr="00C810BA">
      <w:rPr>
        <w:noProof/>
        <w:lang w:val="zh-CN"/>
      </w:rPr>
      <w:t>2</w:t>
    </w:r>
    <w:r>
      <w:rPr>
        <w:lang w:val="zh-CN"/>
      </w:rPr>
      <w:fldChar w:fldCharType="end"/>
    </w:r>
  </w:p>
  <w:p w:rsidR="00365F39" w:rsidRDefault="00365F39">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DB2" w:rsidRDefault="00692DB2" w:rsidP="00365F39">
      <w:r>
        <w:separator/>
      </w:r>
    </w:p>
  </w:footnote>
  <w:footnote w:type="continuationSeparator" w:id="0">
    <w:p w:rsidR="00692DB2" w:rsidRDefault="00692DB2" w:rsidP="00365F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57EE52"/>
    <w:multiLevelType w:val="singleLevel"/>
    <w:tmpl w:val="6D57EE5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04592D"/>
    <w:rsid w:val="0004592D"/>
    <w:rsid w:val="000523DA"/>
    <w:rsid w:val="00055D7E"/>
    <w:rsid w:val="0006149D"/>
    <w:rsid w:val="00066DAC"/>
    <w:rsid w:val="00077862"/>
    <w:rsid w:val="00082AFA"/>
    <w:rsid w:val="000E2D78"/>
    <w:rsid w:val="000E5B8A"/>
    <w:rsid w:val="001073A9"/>
    <w:rsid w:val="00126C01"/>
    <w:rsid w:val="00143989"/>
    <w:rsid w:val="00151E20"/>
    <w:rsid w:val="00155C4B"/>
    <w:rsid w:val="00156647"/>
    <w:rsid w:val="00166505"/>
    <w:rsid w:val="0017200B"/>
    <w:rsid w:val="001772D4"/>
    <w:rsid w:val="001829EB"/>
    <w:rsid w:val="001A4C39"/>
    <w:rsid w:val="001B66A9"/>
    <w:rsid w:val="001C2EBE"/>
    <w:rsid w:val="001D593C"/>
    <w:rsid w:val="00203B38"/>
    <w:rsid w:val="00211196"/>
    <w:rsid w:val="00232560"/>
    <w:rsid w:val="002467A7"/>
    <w:rsid w:val="0026178D"/>
    <w:rsid w:val="00294CE0"/>
    <w:rsid w:val="002A09C0"/>
    <w:rsid w:val="002A780E"/>
    <w:rsid w:val="002B7B40"/>
    <w:rsid w:val="002E243B"/>
    <w:rsid w:val="002E4109"/>
    <w:rsid w:val="002F43B6"/>
    <w:rsid w:val="002F5A07"/>
    <w:rsid w:val="002F7291"/>
    <w:rsid w:val="00305F59"/>
    <w:rsid w:val="0033128C"/>
    <w:rsid w:val="00362344"/>
    <w:rsid w:val="00365F39"/>
    <w:rsid w:val="00376898"/>
    <w:rsid w:val="003775B5"/>
    <w:rsid w:val="00380B94"/>
    <w:rsid w:val="003D3337"/>
    <w:rsid w:val="003E1C41"/>
    <w:rsid w:val="003F6FFF"/>
    <w:rsid w:val="004711AD"/>
    <w:rsid w:val="00477B7C"/>
    <w:rsid w:val="00486A1B"/>
    <w:rsid w:val="004A44E0"/>
    <w:rsid w:val="004C1B8F"/>
    <w:rsid w:val="004C3E6D"/>
    <w:rsid w:val="004C592C"/>
    <w:rsid w:val="004C6440"/>
    <w:rsid w:val="004D67E2"/>
    <w:rsid w:val="004F7F61"/>
    <w:rsid w:val="00501B97"/>
    <w:rsid w:val="00533225"/>
    <w:rsid w:val="00534B19"/>
    <w:rsid w:val="00554BB5"/>
    <w:rsid w:val="0055701B"/>
    <w:rsid w:val="00571EDE"/>
    <w:rsid w:val="005914A1"/>
    <w:rsid w:val="0059787C"/>
    <w:rsid w:val="005A1B4A"/>
    <w:rsid w:val="005B5741"/>
    <w:rsid w:val="005C2A05"/>
    <w:rsid w:val="005F4DD0"/>
    <w:rsid w:val="005F4E2C"/>
    <w:rsid w:val="00613603"/>
    <w:rsid w:val="006212A8"/>
    <w:rsid w:val="00640B64"/>
    <w:rsid w:val="00646D30"/>
    <w:rsid w:val="0066342F"/>
    <w:rsid w:val="0067298A"/>
    <w:rsid w:val="00675788"/>
    <w:rsid w:val="00686B5E"/>
    <w:rsid w:val="0068742A"/>
    <w:rsid w:val="00691162"/>
    <w:rsid w:val="00691E2F"/>
    <w:rsid w:val="00692DB2"/>
    <w:rsid w:val="006A285E"/>
    <w:rsid w:val="006A3C2F"/>
    <w:rsid w:val="006C2B6A"/>
    <w:rsid w:val="006D4EDF"/>
    <w:rsid w:val="006E34AD"/>
    <w:rsid w:val="006E6F33"/>
    <w:rsid w:val="006E7DC8"/>
    <w:rsid w:val="00747ADC"/>
    <w:rsid w:val="00755C84"/>
    <w:rsid w:val="0076119E"/>
    <w:rsid w:val="007649E8"/>
    <w:rsid w:val="007712F0"/>
    <w:rsid w:val="007C13C5"/>
    <w:rsid w:val="007C6899"/>
    <w:rsid w:val="007C7C12"/>
    <w:rsid w:val="007D1F40"/>
    <w:rsid w:val="007D78BB"/>
    <w:rsid w:val="007E24B7"/>
    <w:rsid w:val="007E396C"/>
    <w:rsid w:val="008102C7"/>
    <w:rsid w:val="00826DF4"/>
    <w:rsid w:val="008306DF"/>
    <w:rsid w:val="00837ACA"/>
    <w:rsid w:val="008576BE"/>
    <w:rsid w:val="00864003"/>
    <w:rsid w:val="008813D7"/>
    <w:rsid w:val="00896252"/>
    <w:rsid w:val="008B39AC"/>
    <w:rsid w:val="008D0FAF"/>
    <w:rsid w:val="008D6A7E"/>
    <w:rsid w:val="00911F84"/>
    <w:rsid w:val="00925414"/>
    <w:rsid w:val="00954225"/>
    <w:rsid w:val="0096018D"/>
    <w:rsid w:val="00986542"/>
    <w:rsid w:val="009B67F0"/>
    <w:rsid w:val="009B713E"/>
    <w:rsid w:val="009D3579"/>
    <w:rsid w:val="009D73A3"/>
    <w:rsid w:val="009E491B"/>
    <w:rsid w:val="009F54BE"/>
    <w:rsid w:val="00A10EF6"/>
    <w:rsid w:val="00A91F65"/>
    <w:rsid w:val="00A93AE3"/>
    <w:rsid w:val="00A95453"/>
    <w:rsid w:val="00AD2A63"/>
    <w:rsid w:val="00AD384E"/>
    <w:rsid w:val="00AE3582"/>
    <w:rsid w:val="00B4332B"/>
    <w:rsid w:val="00B43A8E"/>
    <w:rsid w:val="00B5136C"/>
    <w:rsid w:val="00B54E04"/>
    <w:rsid w:val="00B60685"/>
    <w:rsid w:val="00B83E94"/>
    <w:rsid w:val="00B87128"/>
    <w:rsid w:val="00BD2D1F"/>
    <w:rsid w:val="00C04BBD"/>
    <w:rsid w:val="00C24853"/>
    <w:rsid w:val="00C30055"/>
    <w:rsid w:val="00C323F5"/>
    <w:rsid w:val="00C331CB"/>
    <w:rsid w:val="00C35B89"/>
    <w:rsid w:val="00C45053"/>
    <w:rsid w:val="00C53EBA"/>
    <w:rsid w:val="00C55437"/>
    <w:rsid w:val="00C60200"/>
    <w:rsid w:val="00C713D7"/>
    <w:rsid w:val="00C810BA"/>
    <w:rsid w:val="00CA0D92"/>
    <w:rsid w:val="00CC349B"/>
    <w:rsid w:val="00CD40AD"/>
    <w:rsid w:val="00CD71C8"/>
    <w:rsid w:val="00CD7C24"/>
    <w:rsid w:val="00CF382D"/>
    <w:rsid w:val="00D03B8A"/>
    <w:rsid w:val="00D07106"/>
    <w:rsid w:val="00D124A5"/>
    <w:rsid w:val="00D84434"/>
    <w:rsid w:val="00DE2000"/>
    <w:rsid w:val="00DE3CA0"/>
    <w:rsid w:val="00DF7168"/>
    <w:rsid w:val="00E27375"/>
    <w:rsid w:val="00E31ADD"/>
    <w:rsid w:val="00E35857"/>
    <w:rsid w:val="00E67792"/>
    <w:rsid w:val="00E74D59"/>
    <w:rsid w:val="00E92124"/>
    <w:rsid w:val="00E96F58"/>
    <w:rsid w:val="00EA357F"/>
    <w:rsid w:val="00EB0781"/>
    <w:rsid w:val="00ED63A4"/>
    <w:rsid w:val="00F00AE3"/>
    <w:rsid w:val="00F16745"/>
    <w:rsid w:val="00F368A5"/>
    <w:rsid w:val="00F403B6"/>
    <w:rsid w:val="00F464BB"/>
    <w:rsid w:val="00F519E1"/>
    <w:rsid w:val="00F667C8"/>
    <w:rsid w:val="00F87A24"/>
    <w:rsid w:val="00F961EB"/>
    <w:rsid w:val="00FA0DEC"/>
    <w:rsid w:val="00FA41B6"/>
    <w:rsid w:val="00FC0C10"/>
    <w:rsid w:val="00FD50B9"/>
    <w:rsid w:val="00FE120A"/>
    <w:rsid w:val="027514AE"/>
    <w:rsid w:val="1C7B0AD2"/>
    <w:rsid w:val="20B509A2"/>
    <w:rsid w:val="224D3A6A"/>
    <w:rsid w:val="3A67617F"/>
    <w:rsid w:val="3CC96586"/>
    <w:rsid w:val="480575FB"/>
    <w:rsid w:val="5E023F52"/>
    <w:rsid w:val="62B903BC"/>
    <w:rsid w:val="72327583"/>
    <w:rsid w:val="77F80D78"/>
    <w:rsid w:val="7B2113DF"/>
    <w:rsid w:val="7C876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Date"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F39"/>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365F39"/>
    <w:pPr>
      <w:ind w:leftChars="2500" w:left="100"/>
    </w:pPr>
  </w:style>
  <w:style w:type="paragraph" w:styleId="a4">
    <w:name w:val="footer"/>
    <w:basedOn w:val="a"/>
    <w:link w:val="Char0"/>
    <w:uiPriority w:val="99"/>
    <w:qFormat/>
    <w:rsid w:val="00365F39"/>
    <w:pPr>
      <w:tabs>
        <w:tab w:val="center" w:pos="4153"/>
        <w:tab w:val="right" w:pos="8306"/>
      </w:tabs>
      <w:snapToGrid w:val="0"/>
      <w:jc w:val="left"/>
    </w:pPr>
    <w:rPr>
      <w:sz w:val="18"/>
      <w:szCs w:val="18"/>
    </w:rPr>
  </w:style>
  <w:style w:type="paragraph" w:styleId="a5">
    <w:name w:val="header"/>
    <w:basedOn w:val="a"/>
    <w:link w:val="Char1"/>
    <w:uiPriority w:val="99"/>
    <w:qFormat/>
    <w:rsid w:val="00365F39"/>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locked/>
    <w:rsid w:val="00365F39"/>
    <w:rPr>
      <w:sz w:val="18"/>
      <w:szCs w:val="18"/>
    </w:rPr>
  </w:style>
  <w:style w:type="character" w:customStyle="1" w:styleId="Char1">
    <w:name w:val="页眉 Char"/>
    <w:basedOn w:val="a0"/>
    <w:link w:val="a5"/>
    <w:uiPriority w:val="99"/>
    <w:semiHidden/>
    <w:qFormat/>
    <w:locked/>
    <w:rsid w:val="00365F39"/>
    <w:rPr>
      <w:sz w:val="18"/>
      <w:szCs w:val="18"/>
    </w:rPr>
  </w:style>
  <w:style w:type="paragraph" w:styleId="a6">
    <w:name w:val="List Paragraph"/>
    <w:basedOn w:val="a"/>
    <w:uiPriority w:val="99"/>
    <w:qFormat/>
    <w:rsid w:val="00365F39"/>
    <w:pPr>
      <w:ind w:firstLineChars="200" w:firstLine="420"/>
    </w:pPr>
  </w:style>
  <w:style w:type="character" w:customStyle="1" w:styleId="Char">
    <w:name w:val="日期 Char"/>
    <w:basedOn w:val="a0"/>
    <w:link w:val="a3"/>
    <w:uiPriority w:val="99"/>
    <w:semiHidden/>
    <w:qFormat/>
    <w:locked/>
    <w:rsid w:val="00365F39"/>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F2322-FC39-46D6-B0DC-B7A29192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219</Words>
  <Characters>1253</Characters>
  <Application>Microsoft Office Word</Application>
  <DocSecurity>0</DocSecurity>
  <Lines>10</Lines>
  <Paragraphs>2</Paragraphs>
  <ScaleCrop>false</ScaleCrop>
  <Company>Microsoft</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Founder</dc:creator>
  <cp:lastModifiedBy>Administrator</cp:lastModifiedBy>
  <cp:revision>5</cp:revision>
  <cp:lastPrinted>2018-12-11T02:07:00Z</cp:lastPrinted>
  <dcterms:created xsi:type="dcterms:W3CDTF">2018-12-09T11:45:00Z</dcterms:created>
  <dcterms:modified xsi:type="dcterms:W3CDTF">2018-12-26T01:59:00Z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