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7EF" w:rsidRPr="002636D1" w:rsidRDefault="00BE7BC8" w:rsidP="002636D1">
      <w:pPr>
        <w:spacing w:line="560" w:lineRule="exact"/>
        <w:ind w:firstLineChars="200" w:firstLine="880"/>
        <w:jc w:val="center"/>
        <w:rPr>
          <w:rFonts w:ascii="方正小标宋简体" w:eastAsia="方正小标宋简体" w:hAnsi="仿宋_GB2312" w:cs="Times New Roman" w:hint="eastAsia"/>
          <w:bCs/>
          <w:kern w:val="0"/>
          <w:sz w:val="44"/>
          <w:szCs w:val="44"/>
        </w:rPr>
      </w:pPr>
      <w:r w:rsidRPr="002636D1">
        <w:rPr>
          <w:rFonts w:ascii="方正小标宋简体" w:eastAsia="方正小标宋简体" w:hAnsi="仿宋_GB2312" w:cs="仿宋_GB2312" w:hint="eastAsia"/>
          <w:bCs/>
          <w:kern w:val="0"/>
          <w:sz w:val="44"/>
          <w:szCs w:val="44"/>
        </w:rPr>
        <w:t>2018</w:t>
      </w:r>
      <w:r w:rsidRPr="002636D1">
        <w:rPr>
          <w:rFonts w:ascii="方正小标宋简体" w:eastAsia="方正小标宋简体" w:hAnsi="仿宋_GB2312" w:cs="仿宋_GB2312" w:hint="eastAsia"/>
          <w:bCs/>
          <w:kern w:val="0"/>
          <w:sz w:val="44"/>
          <w:szCs w:val="44"/>
        </w:rPr>
        <w:t>年述职报告</w:t>
      </w:r>
    </w:p>
    <w:p w:rsidR="00A147EF" w:rsidRDefault="00BE7BC8">
      <w:pPr>
        <w:spacing w:line="560" w:lineRule="exact"/>
        <w:ind w:firstLineChars="200" w:firstLine="560"/>
        <w:jc w:val="center"/>
        <w:rPr>
          <w:rFonts w:ascii="仿宋_GB2312" w:eastAsia="仿宋_GB2312" w:hAnsi="仿宋_GB2312" w:cs="Times New Roman"/>
          <w:kern w:val="0"/>
          <w:sz w:val="28"/>
          <w:szCs w:val="28"/>
        </w:rPr>
      </w:pPr>
      <w:r>
        <w:rPr>
          <w:rFonts w:ascii="仿宋_GB2312" w:eastAsia="仿宋_GB2312" w:hAnsi="仿宋_GB2312" w:cs="仿宋_GB2312" w:hint="eastAsia"/>
          <w:kern w:val="0"/>
          <w:sz w:val="28"/>
          <w:szCs w:val="28"/>
        </w:rPr>
        <w:t>郑学栋</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年，在学校、学院领导和同事们支持帮助下，较好地完成了各项工作与任务，现将自己思想、工作情况总结汇报如下，敬请领导和同志们批评指正：</w:t>
      </w:r>
    </w:p>
    <w:p w:rsidR="00A147EF" w:rsidRPr="002636D1" w:rsidRDefault="00BE7BC8">
      <w:pPr>
        <w:widowControl/>
        <w:spacing w:line="560" w:lineRule="exact"/>
        <w:ind w:firstLine="643"/>
        <w:rPr>
          <w:rFonts w:ascii="黑体" w:eastAsia="黑体" w:hAnsi="黑体" w:cs="Times New Roman"/>
          <w:color w:val="000000"/>
          <w:kern w:val="0"/>
          <w:sz w:val="32"/>
          <w:szCs w:val="32"/>
        </w:rPr>
      </w:pPr>
      <w:r w:rsidRPr="002636D1">
        <w:rPr>
          <w:rFonts w:ascii="黑体" w:eastAsia="黑体" w:hAnsi="黑体" w:cs="仿宋_GB2312" w:hint="eastAsia"/>
          <w:bCs/>
          <w:sz w:val="32"/>
          <w:szCs w:val="32"/>
        </w:rPr>
        <w:t>一、</w:t>
      </w:r>
      <w:r w:rsidRPr="002636D1">
        <w:rPr>
          <w:rFonts w:ascii="黑体" w:eastAsia="黑体" w:hAnsi="黑体" w:cs="仿宋_GB2312" w:hint="eastAsia"/>
          <w:bCs/>
          <w:color w:val="000000"/>
          <w:kern w:val="0"/>
          <w:sz w:val="32"/>
          <w:szCs w:val="32"/>
        </w:rPr>
        <w:t>加强政治站位，紧跟时代脉博，坚定理想信念，提升理论水平。</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hint="eastAsia"/>
          <w:color w:val="000000"/>
          <w:kern w:val="0"/>
          <w:sz w:val="32"/>
          <w:szCs w:val="32"/>
        </w:rPr>
        <w:t>一年来，在组织的引导和关怀下，努力工作的同时，始终坚持认真学习党的基本理论；学习习近平新时代中国特色社会主义思想，加强“四个意识”，坚定“四个自信”。坚决贯彻和执行习近平新时代中国特色社会主义思想，坚持立德树人的教育理念，不断汲取科学理论知识营养，筑牢理论功底，提升政策把握水平。</w:t>
      </w:r>
      <w:r>
        <w:rPr>
          <w:rFonts w:ascii="仿宋_GB2312" w:eastAsia="仿宋_GB2312" w:hAnsi="仿宋_GB2312" w:cs="仿宋_GB2312"/>
          <w:color w:val="000000"/>
          <w:kern w:val="0"/>
          <w:sz w:val="32"/>
          <w:szCs w:val="32"/>
        </w:rPr>
        <w:t xml:space="preserve"> </w:t>
      </w:r>
    </w:p>
    <w:p w:rsidR="00A147EF" w:rsidRPr="002636D1" w:rsidRDefault="00BE7BC8" w:rsidP="002636D1">
      <w:pPr>
        <w:widowControl/>
        <w:spacing w:line="560" w:lineRule="exact"/>
        <w:ind w:firstLine="643"/>
        <w:rPr>
          <w:rFonts w:ascii="黑体" w:eastAsia="黑体" w:hAnsi="黑体" w:cs="仿宋_GB2312"/>
          <w:bCs/>
          <w:sz w:val="32"/>
          <w:szCs w:val="32"/>
        </w:rPr>
      </w:pPr>
      <w:r w:rsidRPr="002636D1">
        <w:rPr>
          <w:rFonts w:ascii="黑体" w:eastAsia="黑体" w:hAnsi="黑体" w:cs="仿宋_GB2312" w:hint="eastAsia"/>
          <w:bCs/>
          <w:sz w:val="32"/>
          <w:szCs w:val="32"/>
        </w:rPr>
        <w:t>二、深入联系实际，突出问题导向，坚持立德树人，提高自身能力。</w:t>
      </w:r>
    </w:p>
    <w:p w:rsidR="00A147EF" w:rsidRDefault="00BE7BC8">
      <w:pPr>
        <w:spacing w:line="560" w:lineRule="exact"/>
        <w:ind w:firstLineChars="200" w:firstLine="643"/>
        <w:rPr>
          <w:rFonts w:ascii="仿宋_GB2312" w:eastAsia="仿宋_GB2312" w:hAnsi="仿宋_GB2312" w:cs="Times New Roman"/>
          <w:b/>
          <w:bCs/>
          <w:sz w:val="32"/>
          <w:szCs w:val="32"/>
        </w:rPr>
      </w:pPr>
      <w:r>
        <w:rPr>
          <w:rFonts w:ascii="仿宋_GB2312" w:eastAsia="仿宋_GB2312" w:hAnsi="仿宋_GB2312" w:cs="仿宋_GB2312"/>
          <w:b/>
          <w:bCs/>
          <w:sz w:val="32"/>
          <w:szCs w:val="32"/>
        </w:rPr>
        <w:t>1</w:t>
      </w:r>
      <w:r>
        <w:rPr>
          <w:rFonts w:ascii="仿宋_GB2312" w:eastAsia="仿宋_GB2312" w:hAnsi="仿宋_GB2312" w:cs="仿宋_GB2312" w:hint="eastAsia"/>
          <w:b/>
          <w:bCs/>
          <w:sz w:val="32"/>
          <w:szCs w:val="32"/>
        </w:rPr>
        <w:t>、创建“一流党建”，加强思政工作。</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hint="eastAsia"/>
          <w:color w:val="000000"/>
          <w:kern w:val="0"/>
          <w:sz w:val="32"/>
          <w:szCs w:val="32"/>
        </w:rPr>
        <w:t>以创建“一流党建“为目标，以立德树人为中心，以培育和践行社会主义核心价值观为主线，全心全意为学生成长服务、全心全意为学校发展服务，着力</w:t>
      </w:r>
      <w:r>
        <w:rPr>
          <w:rFonts w:ascii="仿宋_GB2312" w:eastAsia="仿宋_GB2312" w:cs="仿宋_GB2312" w:hint="eastAsia"/>
          <w:sz w:val="32"/>
          <w:szCs w:val="32"/>
        </w:rPr>
        <w:t>培育出“服务育人、管理育人、实践育人、教书育人、科研育人”等“五位一体”的大学生思想政治教育的长效机制，努力构建全员全过程全方位的育人格局。</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hint="eastAsia"/>
          <w:color w:val="000000"/>
          <w:kern w:val="0"/>
          <w:sz w:val="32"/>
          <w:szCs w:val="32"/>
        </w:rPr>
        <w:t>进一步加强党建工作，严格执行“三会一课”制度。坚持“两学一做”活动制度化、常态化。</w:t>
      </w:r>
      <w:r>
        <w:rPr>
          <w:rFonts w:ascii="仿宋_GB2312" w:eastAsia="仿宋_GB2312" w:hAnsi="仿宋_GB2312" w:cs="仿宋_GB2312" w:hint="eastAsia"/>
          <w:sz w:val="32"/>
          <w:szCs w:val="32"/>
        </w:rPr>
        <w:t>深入学习贯彻《中国</w:t>
      </w:r>
      <w:r>
        <w:rPr>
          <w:rFonts w:ascii="仿宋_GB2312" w:eastAsia="仿宋_GB2312" w:hAnsi="仿宋_GB2312" w:cs="仿宋_GB2312" w:hint="eastAsia"/>
          <w:sz w:val="32"/>
          <w:szCs w:val="32"/>
        </w:rPr>
        <w:lastRenderedPageBreak/>
        <w:t>共产党党章》、《中国共产党廉洁自律准则》、《中国共产党纪律处分条例》、《关于新形势下党内政治生活若干准则》和习近平新时代中国特色社会主义</w:t>
      </w:r>
      <w:r>
        <w:rPr>
          <w:rFonts w:ascii="仿宋_GB2312" w:eastAsia="仿宋_GB2312" w:hAnsi="仿宋_GB2312" w:cs="仿宋_GB2312" w:hint="eastAsia"/>
          <w:sz w:val="32"/>
          <w:szCs w:val="32"/>
        </w:rPr>
        <w:t>思想；</w:t>
      </w:r>
      <w:r>
        <w:rPr>
          <w:rFonts w:ascii="仿宋_GB2312" w:eastAsia="仿宋_GB2312" w:hAnsi="仿宋_GB2312" w:cs="仿宋_GB2312" w:hint="eastAsia"/>
          <w:kern w:val="0"/>
          <w:sz w:val="32"/>
          <w:szCs w:val="32"/>
        </w:rPr>
        <w:t>四是依托重大纪念日、节假日对广大同学进行深入细致的爱国主义教育。</w:t>
      </w:r>
    </w:p>
    <w:p w:rsidR="00A147EF" w:rsidRDefault="00BE7BC8">
      <w:pPr>
        <w:spacing w:line="560" w:lineRule="exact"/>
        <w:ind w:firstLineChars="200" w:firstLine="643"/>
        <w:rPr>
          <w:rFonts w:ascii="仿宋_GB2312" w:eastAsia="仿宋_GB2312" w:hAnsi="仿宋_GB2312" w:cs="Times New Roman"/>
          <w:b/>
          <w:bCs/>
          <w:sz w:val="32"/>
          <w:szCs w:val="32"/>
        </w:rPr>
      </w:pPr>
      <w:r>
        <w:rPr>
          <w:rFonts w:ascii="仿宋_GB2312" w:eastAsia="仿宋_GB2312" w:hAnsi="仿宋_GB2312" w:cs="仿宋_GB2312"/>
          <w:b/>
          <w:bCs/>
          <w:sz w:val="32"/>
          <w:szCs w:val="32"/>
        </w:rPr>
        <w:t>2</w:t>
      </w:r>
      <w:r>
        <w:rPr>
          <w:rFonts w:ascii="仿宋_GB2312" w:eastAsia="仿宋_GB2312" w:hAnsi="仿宋_GB2312" w:cs="仿宋_GB2312" w:hint="eastAsia"/>
          <w:b/>
          <w:bCs/>
          <w:sz w:val="32"/>
          <w:szCs w:val="32"/>
        </w:rPr>
        <w:t>、不断提升学生工作管理工作的能力和水平。</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color w:val="000000"/>
          <w:kern w:val="0"/>
          <w:sz w:val="32"/>
          <w:szCs w:val="32"/>
        </w:rPr>
        <w:t>一是不断完善制度建设。不断健全和完善《辅导员工作考核办法》、《学生会工作条例》等制度建设。坚持学期初写计划，学期末写总结；进一步建全辅导员岗位职责</w:t>
      </w:r>
      <w:r>
        <w:rPr>
          <w:rFonts w:ascii="仿宋_GB2312" w:eastAsia="仿宋_GB2312" w:hAnsi="仿宋_GB2312" w:cs="仿宋_GB2312" w:hint="eastAsia"/>
          <w:sz w:val="32"/>
          <w:szCs w:val="32"/>
        </w:rPr>
        <w:t>。</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hint="eastAsia"/>
          <w:color w:val="000000"/>
          <w:kern w:val="0"/>
          <w:sz w:val="32"/>
          <w:szCs w:val="32"/>
        </w:rPr>
        <w:t>二是狠抓学风建设。首先是党员学生干部队伍作风建设，通过定期举办学生干部培训班，制定党员、学生干部的选拔考核和奖惩机制等举措提升他们的工作能力和水平，充分发挥党员学生干部的引领和模范带头作用，</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hint="eastAsia"/>
          <w:color w:val="000000"/>
          <w:kern w:val="0"/>
          <w:sz w:val="32"/>
          <w:szCs w:val="32"/>
        </w:rPr>
        <w:t>三是继续抓好辅导员队伍建设。</w:t>
      </w:r>
      <w:r>
        <w:rPr>
          <w:rFonts w:ascii="仿宋_GB2312" w:eastAsia="仿宋_GB2312" w:hAnsi="仿宋_GB2312" w:cs="仿宋_GB2312" w:hint="eastAsia"/>
          <w:sz w:val="32"/>
          <w:szCs w:val="32"/>
        </w:rPr>
        <w:t>启动了辅导员素质提升工程。</w:t>
      </w:r>
      <w:r>
        <w:rPr>
          <w:rFonts w:ascii="仿宋_GB2312" w:eastAsia="仿宋_GB2312" w:hAnsi="仿宋_GB2312" w:cs="仿宋_GB2312" w:hint="eastAsia"/>
          <w:sz w:val="32"/>
          <w:szCs w:val="32"/>
        </w:rPr>
        <w:t>加强基础素质培训，练好学生管理与教育的基本功。</w:t>
      </w:r>
      <w:r>
        <w:rPr>
          <w:rFonts w:ascii="仿宋_GB2312" w:eastAsia="仿宋_GB2312" w:hAnsi="仿宋_GB2312" w:cs="仿宋_GB2312" w:hint="eastAsia"/>
          <w:color w:val="000000"/>
          <w:kern w:val="0"/>
          <w:sz w:val="32"/>
          <w:szCs w:val="32"/>
        </w:rPr>
        <w:t>一方面鼓励辅导员参加各种技能大赛、考取各种任职资格证书，提升业务能力。</w:t>
      </w:r>
    </w:p>
    <w:p w:rsidR="00A147EF" w:rsidRDefault="00BE7BC8">
      <w:pPr>
        <w:spacing w:line="560" w:lineRule="exact"/>
        <w:ind w:firstLineChars="200" w:firstLine="643"/>
        <w:rPr>
          <w:rFonts w:ascii="仿宋_GB2312" w:eastAsia="仿宋_GB2312" w:hAnsi="仿宋_GB2312" w:cs="Times New Roman"/>
          <w:b/>
          <w:bCs/>
          <w:sz w:val="32"/>
          <w:szCs w:val="32"/>
        </w:rPr>
      </w:pPr>
      <w:r>
        <w:rPr>
          <w:rFonts w:ascii="仿宋_GB2312" w:eastAsia="仿宋_GB2312" w:hAnsi="仿宋_GB2312" w:cs="仿宋_GB2312"/>
          <w:b/>
          <w:bCs/>
          <w:sz w:val="32"/>
          <w:szCs w:val="32"/>
        </w:rPr>
        <w:t>3</w:t>
      </w:r>
      <w:r>
        <w:rPr>
          <w:rFonts w:ascii="仿宋_GB2312" w:eastAsia="仿宋_GB2312" w:hAnsi="仿宋_GB2312" w:cs="仿宋_GB2312" w:hint="eastAsia"/>
          <w:b/>
          <w:bCs/>
          <w:sz w:val="32"/>
          <w:szCs w:val="32"/>
        </w:rPr>
        <w:t>、继续推进应用型人才的培养，支持和鼓励毕业生创新创业。</w:t>
      </w:r>
    </w:p>
    <w:p w:rsidR="00A147EF" w:rsidRDefault="00BE7BC8">
      <w:pPr>
        <w:spacing w:line="560" w:lineRule="exact"/>
        <w:ind w:firstLineChars="200" w:firstLine="640"/>
        <w:rPr>
          <w:rFonts w:ascii="仿宋_GB2312" w:eastAsia="仿宋_GB2312" w:hAnsi="仿宋_GB2312" w:cs="仿宋_GB2312"/>
          <w:color w:val="000000"/>
          <w:kern w:val="0"/>
          <w:sz w:val="32"/>
          <w:szCs w:val="32"/>
        </w:rPr>
      </w:pPr>
      <w:bookmarkStart w:id="0" w:name="_GoBack"/>
      <w:r>
        <w:rPr>
          <w:rFonts w:ascii="仿宋_GB2312" w:eastAsia="仿宋_GB2312" w:hAnsi="仿宋_GB2312" w:cs="仿宋_GB2312" w:hint="eastAsia"/>
          <w:color w:val="000000"/>
          <w:kern w:val="0"/>
          <w:sz w:val="32"/>
          <w:szCs w:val="32"/>
        </w:rPr>
        <w:t>在我系“众享空间”的基础上。</w:t>
      </w:r>
      <w:r>
        <w:rPr>
          <w:rFonts w:ascii="仿宋_GB2312" w:eastAsia="仿宋_GB2312" w:hAnsi="仿宋_GB2312" w:cs="仿宋_GB2312" w:hint="eastAsia"/>
          <w:color w:val="000000"/>
          <w:kern w:val="0"/>
          <w:sz w:val="32"/>
          <w:szCs w:val="32"/>
        </w:rPr>
        <w:t>结合我系专业的特点，以“培养实践应用型人才”为目标，组织开展了一系列丰富多彩的第二课堂活动，充分发挥实践育人、文化育人的优势，努力提升广大学生的综合素质。</w:t>
      </w:r>
      <w:r>
        <w:rPr>
          <w:rFonts w:ascii="仿宋_GB2312" w:eastAsia="仿宋_GB2312" w:hAnsi="仿宋_GB2312" w:cs="仿宋_GB2312" w:hint="eastAsia"/>
          <w:color w:val="000000"/>
          <w:kern w:val="0"/>
          <w:sz w:val="32"/>
          <w:szCs w:val="32"/>
        </w:rPr>
        <w:t>2018</w:t>
      </w:r>
      <w:r>
        <w:rPr>
          <w:rFonts w:ascii="仿宋_GB2312" w:eastAsia="仿宋_GB2312" w:hAnsi="仿宋_GB2312" w:cs="仿宋_GB2312" w:hint="eastAsia"/>
          <w:color w:val="000000"/>
          <w:kern w:val="0"/>
          <w:sz w:val="32"/>
          <w:szCs w:val="32"/>
        </w:rPr>
        <w:t>年，我们继续组织参加了</w:t>
      </w:r>
      <w:r>
        <w:rPr>
          <w:rFonts w:ascii="仿宋_GB2312" w:eastAsia="仿宋_GB2312" w:hAnsi="仿宋_GB2312" w:cs="仿宋_GB2312" w:hint="eastAsia"/>
          <w:color w:val="000000"/>
          <w:kern w:val="0"/>
          <w:sz w:val="32"/>
          <w:szCs w:val="32"/>
        </w:rPr>
        <w:t>2018</w:t>
      </w:r>
      <w:r>
        <w:rPr>
          <w:rFonts w:ascii="仿宋_GB2312" w:eastAsia="仿宋_GB2312" w:hAnsi="仿宋_GB2312" w:cs="仿宋_GB2312" w:hint="eastAsia"/>
          <w:color w:val="000000"/>
          <w:kern w:val="0"/>
          <w:sz w:val="32"/>
          <w:szCs w:val="32"/>
        </w:rPr>
        <w:t>年“金蝶云管理创新杯”互联网</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管理应用大赛，“匠心·职业秀”简历求职精英挑战大赛、全国金融与证券投资</w:t>
      </w:r>
      <w:r>
        <w:rPr>
          <w:rFonts w:ascii="仿宋_GB2312" w:eastAsia="仿宋_GB2312" w:hAnsi="仿宋_GB2312" w:cs="仿宋_GB2312" w:hint="eastAsia"/>
          <w:color w:val="000000"/>
          <w:kern w:val="0"/>
          <w:sz w:val="32"/>
          <w:szCs w:val="32"/>
        </w:rPr>
        <w:lastRenderedPageBreak/>
        <w:t>模拟实训大赛等系列比赛和实训、并取得了优异的成绩。通过与河北睿晟股权投资基金管理有限公司开展校企合作，为学生提供更多实习实践的平台，提高了学生们</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的实践动手能力和创新意识。</w:t>
      </w:r>
    </w:p>
    <w:bookmarkEnd w:id="0"/>
    <w:p w:rsidR="00A147EF" w:rsidRDefault="00BE7BC8">
      <w:pPr>
        <w:spacing w:line="560" w:lineRule="exact"/>
        <w:ind w:firstLineChars="200" w:firstLine="643"/>
        <w:rPr>
          <w:rFonts w:ascii="仿宋_GB2312" w:eastAsia="仿宋_GB2312" w:hAnsi="仿宋_GB2312" w:cs="Times New Roman"/>
          <w:b/>
          <w:bCs/>
          <w:sz w:val="32"/>
          <w:szCs w:val="32"/>
        </w:rPr>
      </w:pPr>
      <w:r>
        <w:rPr>
          <w:rFonts w:ascii="仿宋_GB2312" w:eastAsia="仿宋_GB2312" w:hAnsi="仿宋_GB2312" w:cs="仿宋_GB2312"/>
          <w:b/>
          <w:bCs/>
          <w:sz w:val="32"/>
          <w:szCs w:val="32"/>
        </w:rPr>
        <w:t>4</w:t>
      </w:r>
      <w:r>
        <w:rPr>
          <w:rFonts w:ascii="仿宋_GB2312" w:eastAsia="仿宋_GB2312" w:hAnsi="仿宋_GB2312" w:cs="仿宋_GB2312" w:hint="eastAsia"/>
          <w:b/>
          <w:bCs/>
          <w:sz w:val="32"/>
          <w:szCs w:val="32"/>
        </w:rPr>
        <w:t>、继续加大大学生就业工作力度，为学生就业搭桥</w:t>
      </w:r>
      <w:r>
        <w:rPr>
          <w:rFonts w:ascii="仿宋_GB2312" w:eastAsia="仿宋_GB2312" w:hAnsi="仿宋_GB2312" w:cs="仿宋_GB2312" w:hint="eastAsia"/>
          <w:b/>
          <w:bCs/>
          <w:sz w:val="32"/>
          <w:szCs w:val="32"/>
        </w:rPr>
        <w:t>铺路。</w:t>
      </w:r>
    </w:p>
    <w:p w:rsidR="00A147EF" w:rsidRDefault="00BE7BC8">
      <w:pPr>
        <w:ind w:firstLineChars="200" w:firstLine="640"/>
        <w:rPr>
          <w:rFonts w:ascii="华文仿宋" w:eastAsia="华文仿宋" w:hAnsi="华文仿宋" w:cs="Times New Roman"/>
          <w:kern w:val="0"/>
          <w:sz w:val="32"/>
          <w:szCs w:val="32"/>
        </w:rPr>
      </w:pPr>
      <w:r>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、继续加强与用人单位密切联系，构建起校企之间合作沟通和桥梁。</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、在毕业生中开设系列专题讲座。通过系列讲座介绍就业形势，指导就业技巧，调整就业心态，提高就业能力。</w:t>
      </w:r>
    </w:p>
    <w:p w:rsidR="00A147EF" w:rsidRDefault="00BE7BC8">
      <w:pPr>
        <w:spacing w:line="560" w:lineRule="exact"/>
        <w:ind w:firstLineChars="200" w:firstLine="640"/>
        <w:rPr>
          <w:rFonts w:ascii="仿宋_GB2312" w:eastAsia="仿宋_GB2312" w:hAnsi="仿宋_GB2312" w:cs="Times New Roman"/>
          <w:color w:val="000000"/>
          <w:kern w:val="0"/>
          <w:sz w:val="32"/>
          <w:szCs w:val="32"/>
        </w:rPr>
      </w:pP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、设立毕业生就业台帐，根据每名毕业生的具体情况，进行分类指导，对就业困难同学进行重点帮扶。</w:t>
      </w:r>
    </w:p>
    <w:p w:rsidR="00A147EF" w:rsidRDefault="00BE7BC8">
      <w:pPr>
        <w:tabs>
          <w:tab w:val="center" w:pos="4153"/>
        </w:tabs>
        <w:spacing w:line="560" w:lineRule="exact"/>
        <w:ind w:firstLineChars="200" w:firstLine="643"/>
        <w:rPr>
          <w:rFonts w:ascii="仿宋_GB2312" w:eastAsia="仿宋_GB2312" w:hAnsi="仿宋_GB2312" w:cs="Times New Roman"/>
          <w:sz w:val="32"/>
          <w:szCs w:val="32"/>
        </w:rPr>
      </w:pPr>
      <w:r>
        <w:rPr>
          <w:rFonts w:ascii="仿宋_GB2312" w:eastAsia="仿宋_GB2312" w:hAnsi="仿宋_GB2312" w:cs="仿宋_GB2312"/>
          <w:b/>
          <w:bCs/>
          <w:sz w:val="32"/>
          <w:szCs w:val="32"/>
        </w:rPr>
        <w:t>5</w:t>
      </w:r>
      <w:r>
        <w:rPr>
          <w:rFonts w:ascii="仿宋_GB2312" w:eastAsia="仿宋_GB2312" w:hAnsi="仿宋_GB2312" w:cs="仿宋_GB2312" w:hint="eastAsia"/>
          <w:b/>
          <w:bCs/>
          <w:sz w:val="32"/>
          <w:szCs w:val="32"/>
        </w:rPr>
        <w:t>、安全教育工作常抓不懈。</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color w:val="000000"/>
          <w:kern w:val="0"/>
          <w:sz w:val="32"/>
          <w:szCs w:val="32"/>
        </w:rPr>
        <w:t>安全、稳定是学生工作的首要任务，我们按照“安全第一，预防为主”的方针。强化学生的安全意识、责任意识、担当意识。班主任、辅导员不定期开展以安全教育为主题的班会和团日活动。此外还积极配合学院开展的防震减灾知识讲座、地震应急疏散演练等活动。</w:t>
      </w:r>
    </w:p>
    <w:p w:rsidR="00A147EF" w:rsidRDefault="00BE7BC8">
      <w:pPr>
        <w:spacing w:line="560" w:lineRule="exact"/>
        <w:ind w:firstLineChars="200" w:firstLine="643"/>
        <w:rPr>
          <w:rFonts w:ascii="仿宋_GB2312" w:eastAsia="仿宋_GB2312" w:hAnsi="仿宋_GB2312" w:cs="Times New Roman"/>
          <w:b/>
          <w:bCs/>
          <w:sz w:val="32"/>
          <w:szCs w:val="32"/>
        </w:rPr>
      </w:pPr>
      <w:r>
        <w:rPr>
          <w:rFonts w:ascii="仿宋_GB2312" w:eastAsia="仿宋_GB2312" w:hAnsi="仿宋_GB2312" w:cs="仿宋_GB2312"/>
          <w:b/>
          <w:bCs/>
          <w:sz w:val="32"/>
          <w:szCs w:val="32"/>
        </w:rPr>
        <w:t>6</w:t>
      </w:r>
      <w:r>
        <w:rPr>
          <w:rFonts w:ascii="仿宋_GB2312" w:eastAsia="仿宋_GB2312" w:hAnsi="仿宋_GB2312" w:cs="仿宋_GB2312" w:hint="eastAsia"/>
          <w:b/>
          <w:bCs/>
          <w:sz w:val="32"/>
          <w:szCs w:val="32"/>
        </w:rPr>
        <w:t>、志愿服务和社会实践工作取得新实效。</w:t>
      </w:r>
    </w:p>
    <w:p w:rsidR="00A147EF" w:rsidRDefault="00BE7BC8">
      <w:pPr>
        <w:spacing w:line="56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一是继续与石家庄市机场路小学开展志愿帮扶，每个周一下午，我们都会安排十几名同学到机场路小学进行两个小时的志愿托管帮扶活动。风雨无阻，从未间断。受到了学校老师、同学和家长的一致好评。并为评为石家庄市年度志愿服务先进单位。二是社会实</w:t>
      </w:r>
      <w:r>
        <w:rPr>
          <w:rFonts w:ascii="仿宋_GB2312" w:eastAsia="仿宋_GB2312" w:hAnsi="仿宋_GB2312" w:cs="仿宋_GB2312" w:hint="eastAsia"/>
          <w:sz w:val="32"/>
          <w:szCs w:val="32"/>
        </w:rPr>
        <w:t>践成绩显著。</w:t>
      </w:r>
      <w:r>
        <w:rPr>
          <w:rFonts w:ascii="仿宋_GB2312" w:eastAsia="仿宋_GB2312" w:hAnsi="仿宋_GB2312" w:cs="仿宋_GB2312"/>
          <w:sz w:val="32"/>
          <w:szCs w:val="32"/>
        </w:rPr>
        <w:t>2018</w:t>
      </w:r>
      <w:r>
        <w:rPr>
          <w:rFonts w:ascii="仿宋_GB2312" w:eastAsia="仿宋_GB2312" w:hAnsi="仿宋_GB2312" w:cs="仿宋_GB2312" w:hint="eastAsia"/>
          <w:sz w:val="32"/>
          <w:szCs w:val="32"/>
        </w:rPr>
        <w:t>年暑假，我们</w:t>
      </w:r>
      <w:r>
        <w:rPr>
          <w:rFonts w:ascii="仿宋_GB2312" w:eastAsia="仿宋_GB2312" w:hAnsi="仿宋_GB2312" w:cs="仿宋_GB2312" w:hint="eastAsia"/>
          <w:sz w:val="32"/>
          <w:szCs w:val="32"/>
        </w:rPr>
        <w:lastRenderedPageBreak/>
        <w:t>组织社会实践小分队到河北涞水县开展了“体验省情、服务社会”主题社会实践活动。</w:t>
      </w:r>
      <w:r>
        <w:rPr>
          <w:rFonts w:ascii="仿宋_GB2312" w:eastAsia="仿宋_GB2312" w:hAnsi="仿宋_GB2312" w:cs="仿宋_GB2312"/>
          <w:sz w:val="32"/>
          <w:szCs w:val="32"/>
        </w:rPr>
        <w:t xml:space="preserve"> </w:t>
      </w:r>
    </w:p>
    <w:p w:rsidR="00A147EF" w:rsidRDefault="00BE7BC8">
      <w:pPr>
        <w:pStyle w:val="a8"/>
        <w:spacing w:beforeAutospacing="0" w:afterAutospacing="0" w:line="560" w:lineRule="exact"/>
        <w:ind w:firstLineChars="200" w:firstLine="643"/>
        <w:rPr>
          <w:rFonts w:ascii="仿宋_GB2312" w:eastAsia="仿宋_GB2312" w:hAnsi="仿宋_GB2312" w:cs="Times New Roman"/>
          <w:b/>
          <w:bCs/>
          <w:kern w:val="2"/>
          <w:sz w:val="32"/>
          <w:szCs w:val="32"/>
        </w:rPr>
      </w:pPr>
      <w:r>
        <w:rPr>
          <w:rFonts w:ascii="仿宋_GB2312" w:eastAsia="仿宋_GB2312" w:hAnsi="仿宋_GB2312" w:cs="仿宋_GB2312"/>
          <w:b/>
          <w:bCs/>
          <w:kern w:val="2"/>
          <w:sz w:val="32"/>
          <w:szCs w:val="32"/>
        </w:rPr>
        <w:t>7</w:t>
      </w:r>
      <w:r>
        <w:rPr>
          <w:rFonts w:ascii="仿宋_GB2312" w:eastAsia="仿宋_GB2312" w:hAnsi="仿宋_GB2312" w:cs="仿宋_GB2312" w:hint="eastAsia"/>
          <w:b/>
          <w:bCs/>
          <w:kern w:val="2"/>
          <w:sz w:val="32"/>
          <w:szCs w:val="32"/>
        </w:rPr>
        <w:t>、加大新媒体的宣传和教育引领作用。</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继续发挥经邦济世、众享空间两个公众平台的教育、宣传和引领作用，弘扬主旋律、提升正能量。在重大节点和重大活动中，利用网络平台开展直播，让更多的同学和家长参与其中。以实用、轻松、温馨为特点，寻找与学生的共鸣，贴近学生生活，增进与学生的沟通交流，开辟思想政治教育新阵地，确保学生工作有效的开展。</w:t>
      </w:r>
    </w:p>
    <w:p w:rsidR="00A147EF" w:rsidRPr="002636D1" w:rsidRDefault="00BE7BC8" w:rsidP="002636D1">
      <w:pPr>
        <w:widowControl/>
        <w:spacing w:line="560" w:lineRule="exact"/>
        <w:ind w:firstLine="643"/>
        <w:rPr>
          <w:rFonts w:ascii="黑体" w:eastAsia="黑体" w:hAnsi="黑体" w:cs="仿宋_GB2312"/>
          <w:bCs/>
          <w:sz w:val="32"/>
          <w:szCs w:val="32"/>
        </w:rPr>
      </w:pPr>
      <w:r w:rsidRPr="002636D1">
        <w:rPr>
          <w:rFonts w:ascii="黑体" w:eastAsia="黑体" w:hAnsi="黑体" w:cs="仿宋_GB2312" w:hint="eastAsia"/>
          <w:bCs/>
          <w:sz w:val="32"/>
          <w:szCs w:val="32"/>
        </w:rPr>
        <w:t>三、</w:t>
      </w:r>
      <w:r w:rsidRPr="002636D1">
        <w:rPr>
          <w:rFonts w:ascii="黑体" w:eastAsia="黑体" w:hAnsi="黑体" w:cs="仿宋_GB2312" w:hint="eastAsia"/>
          <w:bCs/>
          <w:sz w:val="32"/>
          <w:szCs w:val="32"/>
        </w:rPr>
        <w:t>认真履职尽责，慎独慎微，永葆清正廉洁本色</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贯彻落实中央“八项规定”，克服“四风”，认真学习《党政机关厉行节约反对浪费条例》、《中国共产党廉洁自律准则》等文件，始终对自己高标准、严要求，并常怀律己之心，认真履行岗位职责，时刻做到自重、自醒、自警、自励。养成奉公守法，以清廉为荣的作风，把廉政建设变成自觉行动。</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同时，工作中仍存在的政治学习缺乏主动性；忙于事务性工作，深入学生中间不够等缺点和不足，今后，我会认真克服，改正。</w:t>
      </w:r>
    </w:p>
    <w:p w:rsidR="00A147EF" w:rsidRDefault="00BE7BC8">
      <w:pPr>
        <w:spacing w:line="56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以上是我的述职报告</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不足之处</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敬请领导和老师们给予批评指正，我一定虚心接受</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更加努力，为促进学院学生工作又快又好发展贡献自己的一份力</w:t>
      </w:r>
      <w:r>
        <w:rPr>
          <w:rFonts w:ascii="仿宋_GB2312" w:eastAsia="仿宋_GB2312" w:hAnsi="仿宋_GB2312" w:cs="仿宋_GB2312" w:hint="eastAsia"/>
          <w:sz w:val="32"/>
          <w:szCs w:val="32"/>
        </w:rPr>
        <w:t>量。</w:t>
      </w:r>
    </w:p>
    <w:sectPr w:rsidR="00A147EF" w:rsidSect="00A147EF">
      <w:headerReference w:type="default" r:id="rId7"/>
      <w:footerReference w:type="default" r:id="rId8"/>
      <w:pgSz w:w="11906" w:h="16838"/>
      <w:pgMar w:top="1440" w:right="1800"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BC8" w:rsidRDefault="00BE7BC8" w:rsidP="00A147EF">
      <w:r>
        <w:separator/>
      </w:r>
    </w:p>
  </w:endnote>
  <w:endnote w:type="continuationSeparator" w:id="0">
    <w:p w:rsidR="00BE7BC8" w:rsidRDefault="00BE7BC8" w:rsidP="00A147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EF" w:rsidRDefault="00A147EF">
    <w:pPr>
      <w:pStyle w:val="a6"/>
      <w:rPr>
        <w:rFonts w:cs="Times New Roman"/>
      </w:rPr>
    </w:pPr>
    <w:r w:rsidRPr="00A147EF">
      <w:pict>
        <v:shapetype id="_x0000_t202" coordsize="21600,21600" o:spt="202" path="m,l,21600r21600,l21600,xe">
          <v:stroke joinstyle="miter"/>
          <v:path gradientshapeok="t" o:connecttype="rect"/>
        </v:shapetype>
        <v:shape id="_x0000_s2049" type="#_x0000_t202" style="position:absolute;margin-left:104pt;margin-top:0;width:2in;height:2in;z-index:1;mso-wrap-style:none;mso-position-horizontal:right;mso-position-horizontal-relative:margin" filled="f" stroked="f" strokeweight=".5pt">
          <v:textbox style="mso-fit-shape-to-text:t" inset="0,0,0,0">
            <w:txbxContent>
              <w:p w:rsidR="00A147EF" w:rsidRDefault="00A147EF">
                <w:pPr>
                  <w:snapToGrid w:val="0"/>
                  <w:rPr>
                    <w:rFonts w:cs="Times New Roman"/>
                    <w:sz w:val="18"/>
                    <w:szCs w:val="18"/>
                  </w:rPr>
                </w:pPr>
                <w:r w:rsidRPr="00A147EF">
                  <w:fldChar w:fldCharType="begin"/>
                </w:r>
                <w:r w:rsidR="00BE7BC8">
                  <w:instrText xml:space="preserve"> PAGE  \* MERGEFORMAT </w:instrText>
                </w:r>
                <w:r w:rsidRPr="00A147EF">
                  <w:fldChar w:fldCharType="separate"/>
                </w:r>
                <w:r w:rsidR="002636D1" w:rsidRPr="002636D1">
                  <w:rPr>
                    <w:noProof/>
                    <w:sz w:val="18"/>
                    <w:szCs w:val="18"/>
                  </w:rPr>
                  <w:t>3</w:t>
                </w:r>
                <w:r>
                  <w:rPr>
                    <w:sz w:val="18"/>
                    <w:szCs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BC8" w:rsidRDefault="00BE7BC8" w:rsidP="00A147EF">
      <w:r>
        <w:separator/>
      </w:r>
    </w:p>
  </w:footnote>
  <w:footnote w:type="continuationSeparator" w:id="0">
    <w:p w:rsidR="00BE7BC8" w:rsidRDefault="00BE7BC8" w:rsidP="00A14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EF" w:rsidRDefault="00A147EF">
    <w:pPr>
      <w:pStyle w:val="a7"/>
      <w:pBdr>
        <w:top w:val="none" w:sz="0" w:space="0" w:color="auto"/>
        <w:left w:val="none" w:sz="0" w:space="0" w:color="auto"/>
        <w:bottom w:val="none" w:sz="0" w:space="0" w:color="auto"/>
        <w:right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4877FFA"/>
    <w:rsid w:val="00015F95"/>
    <w:rsid w:val="0002359B"/>
    <w:rsid w:val="0002620F"/>
    <w:rsid w:val="00030A78"/>
    <w:rsid w:val="0003574C"/>
    <w:rsid w:val="00037B86"/>
    <w:rsid w:val="00040693"/>
    <w:rsid w:val="00041504"/>
    <w:rsid w:val="00043B6B"/>
    <w:rsid w:val="00044385"/>
    <w:rsid w:val="000505BC"/>
    <w:rsid w:val="00061501"/>
    <w:rsid w:val="00074071"/>
    <w:rsid w:val="00074C06"/>
    <w:rsid w:val="00081FB7"/>
    <w:rsid w:val="000850B7"/>
    <w:rsid w:val="000B7ADA"/>
    <w:rsid w:val="000C289D"/>
    <w:rsid w:val="000F38E4"/>
    <w:rsid w:val="00107137"/>
    <w:rsid w:val="001451C9"/>
    <w:rsid w:val="00160B67"/>
    <w:rsid w:val="00177637"/>
    <w:rsid w:val="00192B8C"/>
    <w:rsid w:val="001B1899"/>
    <w:rsid w:val="001C1A01"/>
    <w:rsid w:val="001F3996"/>
    <w:rsid w:val="00204FBB"/>
    <w:rsid w:val="00212DDF"/>
    <w:rsid w:val="00213D49"/>
    <w:rsid w:val="002636D1"/>
    <w:rsid w:val="0026554F"/>
    <w:rsid w:val="00285308"/>
    <w:rsid w:val="0028790B"/>
    <w:rsid w:val="00293393"/>
    <w:rsid w:val="002D2A08"/>
    <w:rsid w:val="00301C52"/>
    <w:rsid w:val="00305281"/>
    <w:rsid w:val="00321824"/>
    <w:rsid w:val="00326B66"/>
    <w:rsid w:val="00337BF0"/>
    <w:rsid w:val="0034001F"/>
    <w:rsid w:val="00340577"/>
    <w:rsid w:val="00360514"/>
    <w:rsid w:val="00361185"/>
    <w:rsid w:val="00361954"/>
    <w:rsid w:val="0036416B"/>
    <w:rsid w:val="0038014A"/>
    <w:rsid w:val="003858A5"/>
    <w:rsid w:val="003941F0"/>
    <w:rsid w:val="003A661E"/>
    <w:rsid w:val="003C1D06"/>
    <w:rsid w:val="003C4B04"/>
    <w:rsid w:val="003D35A4"/>
    <w:rsid w:val="003E14C1"/>
    <w:rsid w:val="003F1B60"/>
    <w:rsid w:val="003F3002"/>
    <w:rsid w:val="00400307"/>
    <w:rsid w:val="004329AC"/>
    <w:rsid w:val="00444331"/>
    <w:rsid w:val="00450DEC"/>
    <w:rsid w:val="004B0568"/>
    <w:rsid w:val="004B55A6"/>
    <w:rsid w:val="004B6D50"/>
    <w:rsid w:val="004C568E"/>
    <w:rsid w:val="00521C6E"/>
    <w:rsid w:val="0057680F"/>
    <w:rsid w:val="005C4B67"/>
    <w:rsid w:val="006044A7"/>
    <w:rsid w:val="00616C25"/>
    <w:rsid w:val="00620958"/>
    <w:rsid w:val="0064509D"/>
    <w:rsid w:val="00646C8B"/>
    <w:rsid w:val="0065329F"/>
    <w:rsid w:val="00664984"/>
    <w:rsid w:val="0066517A"/>
    <w:rsid w:val="00670B9D"/>
    <w:rsid w:val="006A5554"/>
    <w:rsid w:val="006B4A9E"/>
    <w:rsid w:val="00723BC9"/>
    <w:rsid w:val="00724822"/>
    <w:rsid w:val="00740E6B"/>
    <w:rsid w:val="00756C2A"/>
    <w:rsid w:val="0076148F"/>
    <w:rsid w:val="00764796"/>
    <w:rsid w:val="00777291"/>
    <w:rsid w:val="00781541"/>
    <w:rsid w:val="007849F2"/>
    <w:rsid w:val="007904B7"/>
    <w:rsid w:val="007936DD"/>
    <w:rsid w:val="007A282D"/>
    <w:rsid w:val="007C6739"/>
    <w:rsid w:val="007F25DF"/>
    <w:rsid w:val="007F617F"/>
    <w:rsid w:val="00824016"/>
    <w:rsid w:val="008334A8"/>
    <w:rsid w:val="008363D3"/>
    <w:rsid w:val="00850950"/>
    <w:rsid w:val="00850CFB"/>
    <w:rsid w:val="00855127"/>
    <w:rsid w:val="00856AE7"/>
    <w:rsid w:val="00857596"/>
    <w:rsid w:val="00870584"/>
    <w:rsid w:val="0087645D"/>
    <w:rsid w:val="008A3949"/>
    <w:rsid w:val="008B29F8"/>
    <w:rsid w:val="008C40DF"/>
    <w:rsid w:val="008E3F93"/>
    <w:rsid w:val="0090178D"/>
    <w:rsid w:val="00905CFB"/>
    <w:rsid w:val="00917AB4"/>
    <w:rsid w:val="00921FA5"/>
    <w:rsid w:val="0093352F"/>
    <w:rsid w:val="0098448E"/>
    <w:rsid w:val="009C272F"/>
    <w:rsid w:val="009F5771"/>
    <w:rsid w:val="00A01510"/>
    <w:rsid w:val="00A04493"/>
    <w:rsid w:val="00A1377F"/>
    <w:rsid w:val="00A147EF"/>
    <w:rsid w:val="00A33AE8"/>
    <w:rsid w:val="00AF2222"/>
    <w:rsid w:val="00B132F6"/>
    <w:rsid w:val="00B410AF"/>
    <w:rsid w:val="00B57C2E"/>
    <w:rsid w:val="00B7125A"/>
    <w:rsid w:val="00B717DF"/>
    <w:rsid w:val="00B77DDE"/>
    <w:rsid w:val="00BB7A88"/>
    <w:rsid w:val="00BC1162"/>
    <w:rsid w:val="00BD3429"/>
    <w:rsid w:val="00BE7BC8"/>
    <w:rsid w:val="00C32C3C"/>
    <w:rsid w:val="00C43911"/>
    <w:rsid w:val="00C64ED0"/>
    <w:rsid w:val="00C765E3"/>
    <w:rsid w:val="00C84927"/>
    <w:rsid w:val="00C85479"/>
    <w:rsid w:val="00CA572F"/>
    <w:rsid w:val="00CB6A51"/>
    <w:rsid w:val="00CC785F"/>
    <w:rsid w:val="00CF1EF4"/>
    <w:rsid w:val="00CF41C4"/>
    <w:rsid w:val="00D058E7"/>
    <w:rsid w:val="00D17A44"/>
    <w:rsid w:val="00D266AD"/>
    <w:rsid w:val="00D33873"/>
    <w:rsid w:val="00D37E66"/>
    <w:rsid w:val="00D458B4"/>
    <w:rsid w:val="00D5170F"/>
    <w:rsid w:val="00D666A1"/>
    <w:rsid w:val="00D94392"/>
    <w:rsid w:val="00DC4D8A"/>
    <w:rsid w:val="00DC7763"/>
    <w:rsid w:val="00DD2F3F"/>
    <w:rsid w:val="00DD7A10"/>
    <w:rsid w:val="00DE1487"/>
    <w:rsid w:val="00DE4CBA"/>
    <w:rsid w:val="00DF6E64"/>
    <w:rsid w:val="00E10504"/>
    <w:rsid w:val="00E4661A"/>
    <w:rsid w:val="00E571CC"/>
    <w:rsid w:val="00E71899"/>
    <w:rsid w:val="00E948DA"/>
    <w:rsid w:val="00ED6607"/>
    <w:rsid w:val="00EE77C7"/>
    <w:rsid w:val="00EF1617"/>
    <w:rsid w:val="00F00E54"/>
    <w:rsid w:val="00F02AE9"/>
    <w:rsid w:val="00F36EEC"/>
    <w:rsid w:val="00F44262"/>
    <w:rsid w:val="00F52DE8"/>
    <w:rsid w:val="00FA491D"/>
    <w:rsid w:val="00FA75D4"/>
    <w:rsid w:val="00FB4413"/>
    <w:rsid w:val="00FC2497"/>
    <w:rsid w:val="00FF6814"/>
    <w:rsid w:val="01BA51E5"/>
    <w:rsid w:val="062D43AF"/>
    <w:rsid w:val="06840641"/>
    <w:rsid w:val="07117EA5"/>
    <w:rsid w:val="07534192"/>
    <w:rsid w:val="07684137"/>
    <w:rsid w:val="0857273B"/>
    <w:rsid w:val="09C94B9B"/>
    <w:rsid w:val="0D375B3C"/>
    <w:rsid w:val="0E1032A1"/>
    <w:rsid w:val="0FE30C1D"/>
    <w:rsid w:val="112934B3"/>
    <w:rsid w:val="124E5814"/>
    <w:rsid w:val="15D43E5C"/>
    <w:rsid w:val="17B53922"/>
    <w:rsid w:val="18385E3F"/>
    <w:rsid w:val="1A872F16"/>
    <w:rsid w:val="1AFF6057"/>
    <w:rsid w:val="1C6F4FB4"/>
    <w:rsid w:val="1E6D287C"/>
    <w:rsid w:val="1E8F4FAF"/>
    <w:rsid w:val="1F682713"/>
    <w:rsid w:val="1F7E26B9"/>
    <w:rsid w:val="20EE1616"/>
    <w:rsid w:val="21DD349D"/>
    <w:rsid w:val="24B42C46"/>
    <w:rsid w:val="25780405"/>
    <w:rsid w:val="291D7302"/>
    <w:rsid w:val="2C2B1183"/>
    <w:rsid w:val="2D0F4C79"/>
    <w:rsid w:val="2D24719C"/>
    <w:rsid w:val="2D4C1E90"/>
    <w:rsid w:val="31C439B2"/>
    <w:rsid w:val="32365BA1"/>
    <w:rsid w:val="35494579"/>
    <w:rsid w:val="36013D27"/>
    <w:rsid w:val="3621205E"/>
    <w:rsid w:val="37A8535D"/>
    <w:rsid w:val="38203D22"/>
    <w:rsid w:val="39594D23"/>
    <w:rsid w:val="39FD3633"/>
    <w:rsid w:val="3B02185C"/>
    <w:rsid w:val="3B6E2210"/>
    <w:rsid w:val="3BD00FAF"/>
    <w:rsid w:val="3DED132A"/>
    <w:rsid w:val="3F4A7F61"/>
    <w:rsid w:val="402121C3"/>
    <w:rsid w:val="43056A83"/>
    <w:rsid w:val="43104E14"/>
    <w:rsid w:val="448C1D82"/>
    <w:rsid w:val="44A21D28"/>
    <w:rsid w:val="44B2364E"/>
    <w:rsid w:val="44D60BCC"/>
    <w:rsid w:val="454F78C2"/>
    <w:rsid w:val="459B1F40"/>
    <w:rsid w:val="47423575"/>
    <w:rsid w:val="48D43D0B"/>
    <w:rsid w:val="4C2E4987"/>
    <w:rsid w:val="4EEC7F74"/>
    <w:rsid w:val="51384450"/>
    <w:rsid w:val="532D7D83"/>
    <w:rsid w:val="54722618"/>
    <w:rsid w:val="547D09A9"/>
    <w:rsid w:val="57540152"/>
    <w:rsid w:val="57B66EF2"/>
    <w:rsid w:val="589A626B"/>
    <w:rsid w:val="58BA45A1"/>
    <w:rsid w:val="5C3F5168"/>
    <w:rsid w:val="5D84417A"/>
    <w:rsid w:val="5DB004C1"/>
    <w:rsid w:val="5F4253D5"/>
    <w:rsid w:val="5F4D3766"/>
    <w:rsid w:val="61351088"/>
    <w:rsid w:val="62A63868"/>
    <w:rsid w:val="638A735E"/>
    <w:rsid w:val="63BD3030"/>
    <w:rsid w:val="644C4E9D"/>
    <w:rsid w:val="66B83C92"/>
    <w:rsid w:val="67D21791"/>
    <w:rsid w:val="6AB5321D"/>
    <w:rsid w:val="6F3D238D"/>
    <w:rsid w:val="700C1760"/>
    <w:rsid w:val="706C7D2D"/>
    <w:rsid w:val="70CA5FCC"/>
    <w:rsid w:val="72565E22"/>
    <w:rsid w:val="73047240"/>
    <w:rsid w:val="74697E0C"/>
    <w:rsid w:val="7474619D"/>
    <w:rsid w:val="74877FFA"/>
    <w:rsid w:val="783A3050"/>
    <w:rsid w:val="7AF10570"/>
    <w:rsid w:val="7B7D7929"/>
    <w:rsid w:val="7BEB46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0" w:unhideWhenUsed="0"/>
    <w:lsdException w:name="header" w:locked="0" w:semiHidden="0" w:unhideWhenUsed="0"/>
    <w:lsdException w:name="footer" w:locked="0" w:semiHidden="0" w:unhideWhenUsed="0"/>
    <w:lsdException w:name="caption" w:uiPriority="35" w:qFormat="1"/>
    <w:lsdException w:name="annotation reference" w:locked="0" w:unhideWhenUsed="0"/>
    <w:lsdException w:name="Title" w:semiHidden="0" w:uiPriority="10" w:unhideWhenUsed="0" w:qFormat="1"/>
    <w:lsdException w:name="Default Paragraph Font" w:locked="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locked="0" w:semiHidden="0" w:unhideWhenUsed="0"/>
    <w:lsdException w:name="Normal Table" w:locked="0" w:qFormat="1"/>
    <w:lsdException w:name="annotation subject" w:locked="0" w:unhideWhenUsed="0" w:qFormat="1"/>
    <w:lsdException w:name="No List" w:locked="0"/>
    <w:lsdException w:name="Outline List 1" w:locked="0"/>
    <w:lsdException w:name="Outline List 2" w:locked="0"/>
    <w:lsdException w:name="Outline List 3" w:locked="0"/>
    <w:lsdException w:name="Balloon Text" w:locked="0" w:unhideWhenUs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47E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A147EF"/>
    <w:rPr>
      <w:b/>
      <w:bCs/>
    </w:rPr>
  </w:style>
  <w:style w:type="paragraph" w:styleId="a4">
    <w:name w:val="annotation text"/>
    <w:basedOn w:val="a"/>
    <w:link w:val="Char0"/>
    <w:uiPriority w:val="99"/>
    <w:semiHidden/>
    <w:rsid w:val="00A147EF"/>
    <w:pPr>
      <w:jc w:val="left"/>
    </w:pPr>
  </w:style>
  <w:style w:type="paragraph" w:styleId="a5">
    <w:name w:val="Balloon Text"/>
    <w:basedOn w:val="a"/>
    <w:link w:val="Char1"/>
    <w:uiPriority w:val="99"/>
    <w:semiHidden/>
    <w:rsid w:val="00A147EF"/>
    <w:rPr>
      <w:sz w:val="18"/>
      <w:szCs w:val="18"/>
    </w:rPr>
  </w:style>
  <w:style w:type="paragraph" w:styleId="a6">
    <w:name w:val="footer"/>
    <w:basedOn w:val="a"/>
    <w:link w:val="Char2"/>
    <w:uiPriority w:val="99"/>
    <w:rsid w:val="00A147EF"/>
    <w:pPr>
      <w:tabs>
        <w:tab w:val="center" w:pos="4153"/>
        <w:tab w:val="right" w:pos="8306"/>
      </w:tabs>
      <w:snapToGrid w:val="0"/>
      <w:jc w:val="left"/>
    </w:pPr>
    <w:rPr>
      <w:sz w:val="18"/>
      <w:szCs w:val="18"/>
    </w:rPr>
  </w:style>
  <w:style w:type="paragraph" w:styleId="a7">
    <w:name w:val="header"/>
    <w:basedOn w:val="a"/>
    <w:link w:val="Char3"/>
    <w:uiPriority w:val="99"/>
    <w:rsid w:val="00A147EF"/>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paragraph" w:styleId="a8">
    <w:name w:val="Normal (Web)"/>
    <w:basedOn w:val="a"/>
    <w:uiPriority w:val="99"/>
    <w:rsid w:val="00A147EF"/>
    <w:pPr>
      <w:widowControl/>
      <w:spacing w:beforeAutospacing="1" w:afterAutospacing="1"/>
      <w:jc w:val="left"/>
    </w:pPr>
    <w:rPr>
      <w:rFonts w:ascii="宋体" w:hAnsi="宋体" w:cs="宋体"/>
      <w:kern w:val="0"/>
      <w:sz w:val="24"/>
      <w:szCs w:val="24"/>
    </w:rPr>
  </w:style>
  <w:style w:type="character" w:styleId="a9">
    <w:name w:val="annotation reference"/>
    <w:basedOn w:val="a0"/>
    <w:uiPriority w:val="99"/>
    <w:semiHidden/>
    <w:rsid w:val="00A147EF"/>
    <w:rPr>
      <w:sz w:val="21"/>
      <w:szCs w:val="21"/>
    </w:rPr>
  </w:style>
  <w:style w:type="character" w:customStyle="1" w:styleId="Char0">
    <w:name w:val="批注文字 Char"/>
    <w:basedOn w:val="a0"/>
    <w:link w:val="a4"/>
    <w:uiPriority w:val="99"/>
    <w:semiHidden/>
    <w:locked/>
    <w:rsid w:val="00A147EF"/>
    <w:rPr>
      <w:sz w:val="21"/>
      <w:szCs w:val="21"/>
    </w:rPr>
  </w:style>
  <w:style w:type="character" w:customStyle="1" w:styleId="Char">
    <w:name w:val="批注主题 Char"/>
    <w:basedOn w:val="Char0"/>
    <w:link w:val="a3"/>
    <w:uiPriority w:val="99"/>
    <w:semiHidden/>
    <w:locked/>
    <w:rsid w:val="00A147EF"/>
    <w:rPr>
      <w:b/>
      <w:bCs/>
    </w:rPr>
  </w:style>
  <w:style w:type="character" w:customStyle="1" w:styleId="Char1">
    <w:name w:val="批注框文本 Char"/>
    <w:basedOn w:val="a0"/>
    <w:link w:val="a5"/>
    <w:uiPriority w:val="99"/>
    <w:semiHidden/>
    <w:locked/>
    <w:rsid w:val="00A147EF"/>
    <w:rPr>
      <w:sz w:val="2"/>
      <w:szCs w:val="2"/>
    </w:rPr>
  </w:style>
  <w:style w:type="character" w:customStyle="1" w:styleId="Char2">
    <w:name w:val="页脚 Char"/>
    <w:basedOn w:val="a0"/>
    <w:link w:val="a6"/>
    <w:uiPriority w:val="99"/>
    <w:semiHidden/>
    <w:qFormat/>
    <w:locked/>
    <w:rsid w:val="00A147EF"/>
    <w:rPr>
      <w:sz w:val="18"/>
      <w:szCs w:val="18"/>
    </w:rPr>
  </w:style>
  <w:style w:type="character" w:customStyle="1" w:styleId="Char3">
    <w:name w:val="页眉 Char"/>
    <w:basedOn w:val="a0"/>
    <w:link w:val="a7"/>
    <w:uiPriority w:val="99"/>
    <w:semiHidden/>
    <w:locked/>
    <w:rsid w:val="00A147E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4</Pages>
  <Words>310</Words>
  <Characters>1773</Characters>
  <Application>Microsoft Office Word</Application>
  <DocSecurity>0</DocSecurity>
  <Lines>14</Lines>
  <Paragraphs>4</Paragraphs>
  <ScaleCrop>false</ScaleCrop>
  <Company>MS</Company>
  <LinksUpToDate>false</LinksUpToDate>
  <CharactersWithSpaces>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2015年度述职述廉报告</dc:title>
  <dc:creator>Administrator</dc:creator>
  <cp:lastModifiedBy>Administrator</cp:lastModifiedBy>
  <cp:revision>24</cp:revision>
  <cp:lastPrinted>2018-01-16T05:50:00Z</cp:lastPrinted>
  <dcterms:created xsi:type="dcterms:W3CDTF">2018-12-06T00:30:00Z</dcterms:created>
  <dcterms:modified xsi:type="dcterms:W3CDTF">2018-12-26T02:03:00Z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