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Lines="50" w:line="560" w:lineRule="exact"/>
        <w:ind w:right="0" w:rightChars="0"/>
        <w:jc w:val="center"/>
        <w:textAlignment w:val="auto"/>
        <w:outlineLvl w:val="9"/>
        <w:rPr>
          <w:rFonts w:asciiTheme="majorEastAsia" w:hAnsiTheme="majorEastAsia" w:eastAsiaTheme="majorEastAsia"/>
          <w:sz w:val="44"/>
          <w:szCs w:val="44"/>
        </w:rPr>
      </w:pPr>
      <w:r>
        <w:rPr>
          <w:rFonts w:hint="eastAsia" w:asciiTheme="majorEastAsia" w:hAnsiTheme="majorEastAsia" w:eastAsiaTheme="majorEastAsia"/>
          <w:sz w:val="44"/>
          <w:szCs w:val="44"/>
        </w:rPr>
        <w:t>2016年度述职述廉</w:t>
      </w:r>
      <w:r>
        <w:rPr>
          <w:rFonts w:hint="eastAsia" w:asciiTheme="majorEastAsia" w:hAnsiTheme="majorEastAsia" w:eastAsiaTheme="majorEastAsia"/>
          <w:sz w:val="44"/>
          <w:szCs w:val="44"/>
          <w:lang w:eastAsia="zh-CN"/>
        </w:rPr>
        <w:t>报告</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仿宋" w:hAnsi="仿宋" w:eastAsia="仿宋"/>
          <w:sz w:val="32"/>
          <w:szCs w:val="32"/>
        </w:rPr>
      </w:pPr>
      <w:r>
        <w:rPr>
          <w:rFonts w:hint="eastAsia" w:ascii="仿宋" w:hAnsi="仿宋" w:eastAsia="仿宋"/>
          <w:sz w:val="32"/>
          <w:szCs w:val="32"/>
        </w:rPr>
        <w:t>信息技术学院  孙立辉</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本人2016年6月22日被学校党委任命为学院教学副院长，半年来在学校、学院党委及全体教师的帮助下，认真履行职责，顺利完成了2016年度的各项工作，下面我就半年来的主要思想、工作、学习情况汇报如下：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565" w:firstLineChars="176"/>
        <w:textAlignment w:val="auto"/>
        <w:outlineLvl w:val="9"/>
        <w:rPr>
          <w:rFonts w:ascii="仿宋" w:hAnsi="仿宋" w:eastAsia="仿宋"/>
          <w:b/>
          <w:sz w:val="32"/>
          <w:szCs w:val="32"/>
        </w:rPr>
      </w:pPr>
      <w:r>
        <w:rPr>
          <w:rFonts w:hint="eastAsia" w:ascii="仿宋" w:hAnsi="仿宋" w:eastAsia="仿宋"/>
          <w:b/>
          <w:sz w:val="32"/>
          <w:szCs w:val="32"/>
        </w:rPr>
        <w:t>加强学习、增强素质，努力提高个人思想水平</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sz w:val="32"/>
          <w:szCs w:val="32"/>
        </w:rPr>
      </w:pPr>
      <w:r>
        <w:rPr>
          <w:rFonts w:hint="eastAsia" w:ascii="仿宋" w:hAnsi="仿宋" w:eastAsia="仿宋"/>
          <w:sz w:val="32"/>
          <w:szCs w:val="32"/>
        </w:rPr>
        <w:t xml:space="preserve">    作为学院教学管理工作中的新兵，我深知自己理论知识的欠缺、工作经验不足，这半年来充分利用各种学习机会，积极参加学校组织的各种干部培训、教育活动，主动学习党的十八大文件和习近平总书记的系列讲话精神，不断提高自己的理论素养和政治水平。</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5" w:firstLineChars="176"/>
        <w:textAlignment w:val="auto"/>
        <w:outlineLvl w:val="9"/>
        <w:rPr>
          <w:rFonts w:ascii="仿宋" w:hAnsi="仿宋" w:eastAsia="仿宋"/>
          <w:b/>
          <w:sz w:val="32"/>
          <w:szCs w:val="32"/>
        </w:rPr>
      </w:pPr>
      <w:r>
        <w:rPr>
          <w:rFonts w:hint="eastAsia" w:ascii="仿宋" w:hAnsi="仿宋" w:eastAsia="仿宋"/>
          <w:b/>
          <w:sz w:val="32"/>
          <w:szCs w:val="32"/>
        </w:rPr>
        <w:t>1、廉洁自律，筑牢思想防线</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420"/>
        <w:textAlignment w:val="auto"/>
        <w:outlineLvl w:val="9"/>
        <w:rPr>
          <w:rFonts w:ascii="仿宋" w:hAnsi="仿宋" w:eastAsia="仿宋"/>
          <w:sz w:val="32"/>
          <w:szCs w:val="32"/>
        </w:rPr>
      </w:pPr>
      <w:r>
        <w:rPr>
          <w:rFonts w:hint="eastAsia" w:ascii="仿宋" w:hAnsi="仿宋" w:eastAsia="仿宋"/>
          <w:sz w:val="32"/>
          <w:szCs w:val="32"/>
        </w:rPr>
        <w:t xml:space="preserve"> 通过学习，清醒认识到作为一名管理人员始终牢记党的宗旨、承担的义务，树立正确的世界观、人生观、价值观。工作中始终要有自律、自省、自警、自励的意识。除认真完成本职工作以外，要做到懂规矩、守纪律、坚持原则、廉洁用权，做遵纪守法的模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6" w:firstLineChars="177"/>
        <w:textAlignment w:val="auto"/>
        <w:outlineLvl w:val="9"/>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w:t>
      </w:r>
      <w:r>
        <w:rPr>
          <w:rFonts w:hint="eastAsia" w:ascii="仿宋" w:hAnsi="仿宋" w:eastAsia="仿宋"/>
          <w:b/>
          <w:sz w:val="32"/>
          <w:szCs w:val="32"/>
        </w:rPr>
        <w:t>积极参加干部培训，持续思想认识水平</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420"/>
        <w:textAlignment w:val="auto"/>
        <w:outlineLvl w:val="9"/>
        <w:rPr>
          <w:rFonts w:ascii="仿宋" w:hAnsi="仿宋" w:eastAsia="仿宋"/>
          <w:sz w:val="32"/>
          <w:szCs w:val="32"/>
        </w:rPr>
      </w:pPr>
      <w:r>
        <w:rPr>
          <w:rFonts w:hint="eastAsia" w:ascii="仿宋" w:hAnsi="仿宋" w:eastAsia="仿宋"/>
          <w:sz w:val="32"/>
          <w:szCs w:val="32"/>
        </w:rPr>
        <w:t xml:space="preserve"> 本人任现职以来积极参加学校党委、组织部组织的各种形式干部培训与学习活动，先后参加了暑期井冈山干部培训、参观中央统战部旧址和西柏坡革命根据地等活动以及学校组织的各次干部培训报告。通过学习切身体会到了“坚定信念、艰苦奋斗、实事求是、敢闯新路、依靠群众、勇于胜利”的井冈山精神，理解了总书记“不忘初心，继续前行”的内涵，更加坚定了教育事业持续发展的信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5" w:firstLineChars="176"/>
        <w:textAlignment w:val="auto"/>
        <w:outlineLvl w:val="9"/>
        <w:rPr>
          <w:rFonts w:ascii="仿宋" w:hAnsi="仿宋" w:eastAsia="仿宋"/>
          <w:b/>
          <w:sz w:val="32"/>
          <w:szCs w:val="32"/>
        </w:rPr>
      </w:pPr>
      <w:r>
        <w:rPr>
          <w:rFonts w:ascii="仿宋" w:hAnsi="仿宋" w:eastAsia="仿宋"/>
          <w:b/>
          <w:sz w:val="32"/>
          <w:szCs w:val="32"/>
        </w:rPr>
        <w:t>3</w:t>
      </w:r>
      <w:r>
        <w:rPr>
          <w:rFonts w:hint="eastAsia" w:ascii="仿宋" w:hAnsi="仿宋" w:eastAsia="仿宋"/>
          <w:b/>
          <w:sz w:val="32"/>
          <w:szCs w:val="32"/>
        </w:rPr>
        <w:t>、牢记教育使命，以立德树人为中心，践行全程育人、全方位育人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420"/>
        <w:textAlignment w:val="auto"/>
        <w:outlineLvl w:val="9"/>
        <w:rPr>
          <w:rFonts w:ascii="仿宋" w:hAnsi="仿宋" w:eastAsia="仿宋"/>
          <w:sz w:val="32"/>
          <w:szCs w:val="32"/>
        </w:rPr>
      </w:pPr>
      <w:r>
        <w:rPr>
          <w:rFonts w:hint="eastAsia" w:ascii="仿宋" w:hAnsi="仿宋" w:eastAsia="仿宋"/>
          <w:sz w:val="32"/>
          <w:szCs w:val="32"/>
        </w:rPr>
        <w:t xml:space="preserve">  2016年12月7日习总书记在全国高校思想政治工作会议上发表重要讲话，通过研读讲话内容对新时期高等学校教育的使命、目标、原则和任务有了清晰的认识。作为一名教师应该不仅仅传授学生专业知识，更应该利用好课堂教学这个主渠道，践行全程育人、全方位育人，引导学生正确认识世界和中国发展大势，正确认识中国特色和进行国际比较，正确认识时代责任和历史使命，正确认识远大抱负和脚踏实地，让学生成为德才兼备、全面发展的人才。</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right="0" w:rightChars="0" w:firstLine="707" w:firstLineChars="220"/>
        <w:textAlignment w:val="auto"/>
        <w:outlineLvl w:val="9"/>
        <w:rPr>
          <w:rFonts w:ascii="仿宋" w:hAnsi="仿宋" w:eastAsia="仿宋"/>
          <w:b/>
          <w:sz w:val="32"/>
          <w:szCs w:val="32"/>
        </w:rPr>
      </w:pPr>
      <w:r>
        <w:rPr>
          <w:rFonts w:hint="eastAsia" w:ascii="仿宋" w:hAnsi="仿宋" w:eastAsia="仿宋"/>
          <w:b/>
          <w:sz w:val="32"/>
          <w:szCs w:val="32"/>
        </w:rPr>
        <w:t>充分履行职责,扎实做好本职工作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sz w:val="32"/>
          <w:szCs w:val="32"/>
        </w:rPr>
      </w:pPr>
      <w:r>
        <w:rPr>
          <w:rFonts w:hint="eastAsia" w:ascii="仿宋" w:hAnsi="仿宋" w:eastAsia="仿宋"/>
          <w:sz w:val="32"/>
          <w:szCs w:val="32"/>
        </w:rPr>
        <w:t xml:space="preserve">    虽然本人担任教研室主任多年，一直在教学管理的一线，但现在职责不同了，承担的任务更重了，要站在全院的角度熟悉教学管理的规则、学院各专业特色及内容，思考学院未来的发展，关心学院的教风学风建设、参与校内外的交流与合作。为尽快适应新角色，半年来通过各种场合向其他同志虚心学习，学习他们好的工作方法、工作方式，不断改进工作方法，圆满完成了自己负责的各项工作。半年来在学院领导和全体教师的支持下完成了以下工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b/>
          <w:sz w:val="32"/>
          <w:szCs w:val="32"/>
        </w:rPr>
      </w:pPr>
      <w:r>
        <w:rPr>
          <w:rFonts w:hint="eastAsia" w:ascii="仿宋" w:hAnsi="仿宋" w:eastAsia="仿宋"/>
          <w:b/>
          <w:sz w:val="32"/>
          <w:szCs w:val="32"/>
        </w:rPr>
        <w:t xml:space="preserve">    1、全力迎接教育部本科教学审核评估</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sz w:val="32"/>
          <w:szCs w:val="32"/>
        </w:rPr>
      </w:pPr>
      <w:r>
        <w:rPr>
          <w:rFonts w:hint="eastAsia" w:ascii="仿宋" w:hAnsi="仿宋" w:eastAsia="仿宋"/>
          <w:b/>
          <w:sz w:val="32"/>
          <w:szCs w:val="32"/>
        </w:rPr>
        <w:t xml:space="preserve">   </w:t>
      </w:r>
      <w:r>
        <w:rPr>
          <w:rFonts w:hint="eastAsia" w:ascii="仿宋" w:hAnsi="仿宋" w:eastAsia="仿宋"/>
          <w:sz w:val="32"/>
          <w:szCs w:val="32"/>
        </w:rPr>
        <w:t>（1）认真总结了近三年人才培养的经验、存在的不足，制定了切实可行的改进措施，优化了人才培养方案。</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sz w:val="32"/>
          <w:szCs w:val="32"/>
        </w:rPr>
      </w:pPr>
      <w:r>
        <w:rPr>
          <w:rFonts w:hint="eastAsia" w:ascii="仿宋" w:hAnsi="仿宋" w:eastAsia="仿宋"/>
          <w:sz w:val="32"/>
          <w:szCs w:val="32"/>
        </w:rPr>
        <w:t xml:space="preserve">   （2）协助学院领导完善了校院系三级教学督导体系。</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sz w:val="32"/>
          <w:szCs w:val="32"/>
        </w:rPr>
      </w:pPr>
      <w:r>
        <w:rPr>
          <w:rFonts w:hint="eastAsia" w:ascii="仿宋" w:hAnsi="仿宋" w:eastAsia="仿宋"/>
          <w:sz w:val="32"/>
          <w:szCs w:val="32"/>
        </w:rPr>
        <w:t xml:space="preserve">   （3）完善了学院教学档案，并建立了规范化的教学档案管理办法。</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sz w:val="32"/>
          <w:szCs w:val="32"/>
        </w:rPr>
      </w:pPr>
      <w:r>
        <w:rPr>
          <w:rFonts w:hint="eastAsia" w:ascii="仿宋" w:hAnsi="仿宋" w:eastAsia="仿宋"/>
          <w:sz w:val="32"/>
          <w:szCs w:val="32"/>
        </w:rPr>
        <w:t xml:space="preserve">   （4）协助院长凝练了专业特色，每个专业明确了未来专业建设方向和人才培养方向。</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b/>
          <w:sz w:val="32"/>
          <w:szCs w:val="32"/>
        </w:rPr>
      </w:pPr>
      <w:r>
        <w:rPr>
          <w:rFonts w:hint="eastAsia" w:ascii="仿宋" w:hAnsi="仿宋" w:eastAsia="仿宋"/>
          <w:b/>
          <w:sz w:val="32"/>
          <w:szCs w:val="32"/>
        </w:rPr>
        <w:t xml:space="preserve">    2、优化实践教学体系，构建多层次实践教学方案</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sz w:val="32"/>
          <w:szCs w:val="32"/>
        </w:rPr>
      </w:pPr>
      <w:r>
        <w:rPr>
          <w:rFonts w:hint="eastAsia" w:ascii="仿宋" w:hAnsi="仿宋" w:eastAsia="仿宋"/>
          <w:b/>
          <w:sz w:val="32"/>
          <w:szCs w:val="32"/>
        </w:rPr>
        <w:t xml:space="preserve">   </w:t>
      </w:r>
      <w:r>
        <w:rPr>
          <w:rFonts w:hint="eastAsia" w:ascii="仿宋" w:hAnsi="仿宋" w:eastAsia="仿宋"/>
          <w:sz w:val="32"/>
          <w:szCs w:val="32"/>
        </w:rPr>
        <w:t>（1）继续深入开展“工程师进校园活动”，为在校学生提供“低成本、高受众”的技能实训机会。</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sz w:val="32"/>
          <w:szCs w:val="32"/>
        </w:rPr>
      </w:pPr>
      <w:r>
        <w:rPr>
          <w:rFonts w:hint="eastAsia" w:ascii="仿宋" w:hAnsi="仿宋" w:eastAsia="仿宋"/>
          <w:sz w:val="32"/>
          <w:szCs w:val="32"/>
        </w:rPr>
        <w:t xml:space="preserve">   （2）拓宽校外实习途径，深化校企合作。</w:t>
      </w:r>
      <w:r>
        <w:rPr>
          <w:rFonts w:ascii="仿宋" w:hAnsi="仿宋" w:eastAsia="仿宋"/>
          <w:sz w:val="32"/>
          <w:szCs w:val="32"/>
        </w:rPr>
        <w:t>2016年我院新增河北跃迪新能源科技有限公司</w:t>
      </w:r>
      <w:r>
        <w:rPr>
          <w:rFonts w:hint="eastAsia" w:ascii="仿宋" w:hAnsi="仿宋" w:eastAsia="仿宋"/>
          <w:sz w:val="32"/>
          <w:szCs w:val="32"/>
        </w:rPr>
        <w:t>、汤姆一通（北京）互联网技术有限公司（Oracle授权合作单位）</w:t>
      </w:r>
      <w:r>
        <w:rPr>
          <w:rFonts w:ascii="仿宋" w:hAnsi="仿宋" w:eastAsia="仿宋"/>
          <w:sz w:val="32"/>
          <w:szCs w:val="32"/>
        </w:rPr>
        <w:t>两家有实质性合作的校外实践基地</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sz w:val="32"/>
          <w:szCs w:val="32"/>
        </w:rPr>
      </w:pPr>
      <w:r>
        <w:rPr>
          <w:rFonts w:hint="eastAsia" w:ascii="仿宋" w:hAnsi="仿宋" w:eastAsia="仿宋"/>
          <w:sz w:val="32"/>
          <w:szCs w:val="32"/>
        </w:rPr>
        <w:t xml:space="preserve">   （3）</w:t>
      </w:r>
      <w:r>
        <w:rPr>
          <w:rFonts w:ascii="仿宋" w:hAnsi="仿宋" w:eastAsia="仿宋"/>
          <w:sz w:val="32"/>
          <w:szCs w:val="32"/>
        </w:rPr>
        <w:t>强化创新实践项目</w:t>
      </w:r>
      <w:r>
        <w:rPr>
          <w:rFonts w:hint="eastAsia" w:ascii="仿宋" w:hAnsi="仿宋" w:eastAsia="仿宋"/>
          <w:sz w:val="32"/>
          <w:szCs w:val="32"/>
        </w:rPr>
        <w:t>牵引</w:t>
      </w:r>
      <w:r>
        <w:rPr>
          <w:rFonts w:ascii="仿宋" w:hAnsi="仿宋" w:eastAsia="仿宋"/>
          <w:sz w:val="32"/>
          <w:szCs w:val="32"/>
        </w:rPr>
        <w:t>作用</w:t>
      </w:r>
      <w:r>
        <w:rPr>
          <w:rFonts w:hint="eastAsia" w:ascii="仿宋" w:hAnsi="仿宋" w:eastAsia="仿宋"/>
          <w:sz w:val="32"/>
          <w:szCs w:val="32"/>
        </w:rPr>
        <w:t>，</w:t>
      </w:r>
      <w:r>
        <w:rPr>
          <w:rFonts w:ascii="仿宋" w:hAnsi="仿宋" w:eastAsia="仿宋"/>
          <w:sz w:val="32"/>
          <w:szCs w:val="32"/>
        </w:rPr>
        <w:t>开展院级大学生创新实践项目立项</w:t>
      </w:r>
      <w:r>
        <w:rPr>
          <w:rFonts w:hint="eastAsia" w:ascii="仿宋" w:hAnsi="仿宋" w:eastAsia="仿宋"/>
          <w:sz w:val="32"/>
          <w:szCs w:val="32"/>
        </w:rPr>
        <w:t>。201</w:t>
      </w:r>
      <w:r>
        <w:rPr>
          <w:rFonts w:ascii="仿宋" w:hAnsi="仿宋" w:eastAsia="仿宋"/>
          <w:sz w:val="32"/>
          <w:szCs w:val="32"/>
        </w:rPr>
        <w:t>6</w:t>
      </w:r>
      <w:r>
        <w:rPr>
          <w:rFonts w:hint="eastAsia" w:ascii="仿宋" w:hAnsi="仿宋" w:eastAsia="仿宋"/>
          <w:sz w:val="32"/>
          <w:szCs w:val="32"/>
        </w:rPr>
        <w:t>年我院学生获5项国家级、8项省级、10项校级大学生创新创业训练计划项目资助，总资助金额达</w:t>
      </w:r>
      <w:r>
        <w:rPr>
          <w:rFonts w:ascii="仿宋" w:hAnsi="仿宋" w:eastAsia="仿宋"/>
          <w:sz w:val="32"/>
          <w:szCs w:val="32"/>
        </w:rPr>
        <w:t>21万元</w:t>
      </w:r>
      <w:r>
        <w:rPr>
          <w:rFonts w:hint="eastAsia" w:ascii="仿宋" w:hAnsi="仿宋" w:eastAsia="仿宋"/>
          <w:sz w:val="32"/>
          <w:szCs w:val="32"/>
        </w:rPr>
        <w:t>，项目参与学生50余人。为鼓励更多的同学参与到创新实践活动中，形成良好的专业学习风气，学院自筹资金4万余元，开展院级创新实践项目立项活动，2016年共资助36项科研项目，涉及130余名同学，大大提高了创新实践活动的覆盖面，希望通过此次活动能有效促进学习风气好转。</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sz w:val="32"/>
          <w:szCs w:val="32"/>
        </w:rPr>
      </w:pPr>
      <w:r>
        <w:rPr>
          <w:rFonts w:hint="eastAsia" w:ascii="仿宋" w:hAnsi="仿宋" w:eastAsia="仿宋"/>
          <w:sz w:val="32"/>
          <w:szCs w:val="32"/>
        </w:rPr>
        <w:t xml:space="preserve">   （4）充分</w:t>
      </w:r>
      <w:r>
        <w:rPr>
          <w:rFonts w:ascii="仿宋" w:hAnsi="仿宋" w:eastAsia="仿宋"/>
          <w:sz w:val="32"/>
          <w:szCs w:val="32"/>
        </w:rPr>
        <w:t>发挥专业竞赛的引导作用</w:t>
      </w:r>
      <w:r>
        <w:rPr>
          <w:rFonts w:hint="eastAsia" w:ascii="仿宋" w:hAnsi="仿宋" w:eastAsia="仿宋"/>
          <w:sz w:val="32"/>
          <w:szCs w:val="32"/>
        </w:rPr>
        <w:t>，</w:t>
      </w:r>
      <w:r>
        <w:rPr>
          <w:rFonts w:ascii="仿宋" w:hAnsi="仿宋" w:eastAsia="仿宋"/>
          <w:sz w:val="32"/>
          <w:szCs w:val="32"/>
        </w:rPr>
        <w:t>培养学生专业兴趣</w:t>
      </w:r>
      <w:r>
        <w:rPr>
          <w:rFonts w:hint="eastAsia" w:ascii="仿宋" w:hAnsi="仿宋" w:eastAsia="仿宋"/>
          <w:sz w:val="32"/>
          <w:szCs w:val="32"/>
        </w:rPr>
        <w:t>。为激发学生的学习兴趣，提高学生的创新意识和工程实践能力，各专业积极组织学生参与信息技术类学科竞赛活动，并取得一定成绩。201</w:t>
      </w:r>
      <w:r>
        <w:rPr>
          <w:rFonts w:ascii="仿宋" w:hAnsi="仿宋" w:eastAsia="仿宋"/>
          <w:sz w:val="32"/>
          <w:szCs w:val="32"/>
        </w:rPr>
        <w:t>6</w:t>
      </w:r>
      <w:r>
        <w:rPr>
          <w:rFonts w:hint="eastAsia" w:ascii="仿宋" w:hAnsi="仿宋" w:eastAsia="仿宋"/>
          <w:sz w:val="32"/>
          <w:szCs w:val="32"/>
        </w:rPr>
        <w:t>年计算机、软件、网络专业的</w:t>
      </w:r>
      <w:r>
        <w:rPr>
          <w:rFonts w:ascii="仿宋" w:hAnsi="仿宋" w:eastAsia="仿宋"/>
          <w:sz w:val="32"/>
          <w:szCs w:val="32"/>
        </w:rPr>
        <w:t>40</w:t>
      </w:r>
      <w:r>
        <w:rPr>
          <w:rFonts w:hint="eastAsia" w:ascii="仿宋" w:hAnsi="仿宋" w:eastAsia="仿宋"/>
          <w:sz w:val="32"/>
          <w:szCs w:val="32"/>
        </w:rPr>
        <w:t>名学生参加了第六届全国软件和信息技术专业人才大赛、中软杯全国软件设计大赛、中国大学生计算机设计大赛、“西普杯”京津冀信息安全技术挑战赛等专业比赛，获奖</w:t>
      </w:r>
      <w:r>
        <w:rPr>
          <w:rFonts w:ascii="仿宋" w:hAnsi="仿宋" w:eastAsia="仿宋"/>
          <w:sz w:val="32"/>
          <w:szCs w:val="32"/>
        </w:rPr>
        <w:t>24</w:t>
      </w:r>
      <w:r>
        <w:rPr>
          <w:rFonts w:hint="eastAsia" w:ascii="仿宋" w:hAnsi="仿宋" w:eastAsia="仿宋"/>
          <w:sz w:val="32"/>
          <w:szCs w:val="32"/>
        </w:rPr>
        <w:t>人。为扩大专业竞赛覆盖面，让更多的同学有机会展示自己的专业技术水平，同时也为更高级的比赛选拔人才，与学院学生管理团队密切配合，面向全校学生组织了信息技术学院“华天伟业”杯程序设计及应用大赛。本次参与学生人数达400余人，覆盖了2016级全体、2015级、2014级约1/2的同学参加，极大地提高了同学们学习专业知识的兴趣。</w:t>
      </w:r>
    </w:p>
    <w:p>
      <w:pPr>
        <w:keepNext w:val="0"/>
        <w:keepLines w:val="0"/>
        <w:pageBreakBefore w:val="0"/>
        <w:widowControl w:val="0"/>
        <w:kinsoku/>
        <w:wordWrap/>
        <w:overflowPunct/>
        <w:topLinePunct w:val="0"/>
        <w:autoSpaceDE/>
        <w:autoSpaceDN/>
        <w:bidi w:val="0"/>
        <w:adjustRightInd/>
        <w:snapToGrid/>
        <w:spacing w:line="560" w:lineRule="exact"/>
        <w:ind w:left="161" w:right="0" w:rightChars="0" w:hanging="161" w:hangingChars="50"/>
        <w:textAlignment w:val="auto"/>
        <w:outlineLvl w:val="9"/>
        <w:rPr>
          <w:rFonts w:hint="eastAsia" w:ascii="仿宋" w:hAnsi="仿宋" w:eastAsia="仿宋"/>
          <w:sz w:val="32"/>
          <w:szCs w:val="32"/>
        </w:rPr>
      </w:pPr>
      <w:r>
        <w:rPr>
          <w:rFonts w:hint="eastAsia" w:ascii="仿宋" w:hAnsi="仿宋" w:eastAsia="仿宋"/>
          <w:b/>
          <w:sz w:val="32"/>
          <w:szCs w:val="32"/>
        </w:rPr>
        <w:t xml:space="preserve">    3、强化专业教育，稳定学生专业思想，推行全员专业教育</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426" w:firstLineChars="133"/>
        <w:textAlignment w:val="auto"/>
        <w:outlineLvl w:val="9"/>
        <w:rPr>
          <w:rFonts w:ascii="仿宋" w:hAnsi="仿宋" w:eastAsia="仿宋"/>
          <w:sz w:val="32"/>
          <w:szCs w:val="32"/>
        </w:rPr>
      </w:pPr>
      <w:r>
        <w:rPr>
          <w:rFonts w:hint="eastAsia" w:ascii="仿宋" w:hAnsi="仿宋" w:eastAsia="仿宋"/>
          <w:sz w:val="32"/>
          <w:szCs w:val="32"/>
        </w:rPr>
        <w:t xml:space="preserve"> 考虑到我院学生一志愿录取率低，学生专业思想不稳定的实际情况，动员学院全体教师全员参与到专业教育中，建立学生专业帮扶制度。2016级新生从入学之日起，学院为每位同学配备了专业辅导老师，通过专业宣讲、介入教师课题等多种形式，帮助新生感知专业特点，了解专业前景，增强对专业的认知和认同。</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right="0" w:rightChars="0" w:firstLine="565" w:firstLineChars="176"/>
        <w:textAlignment w:val="auto"/>
        <w:outlineLvl w:val="9"/>
        <w:rPr>
          <w:rFonts w:ascii="仿宋" w:hAnsi="仿宋" w:eastAsia="仿宋"/>
          <w:b/>
          <w:sz w:val="32"/>
          <w:szCs w:val="32"/>
        </w:rPr>
      </w:pPr>
      <w:r>
        <w:rPr>
          <w:rFonts w:hint="eastAsia" w:ascii="仿宋" w:hAnsi="仿宋" w:eastAsia="仿宋"/>
          <w:b/>
          <w:sz w:val="32"/>
          <w:szCs w:val="32"/>
        </w:rPr>
        <w:t>廉洁自律情况</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sz w:val="32"/>
          <w:szCs w:val="32"/>
        </w:rPr>
      </w:pPr>
      <w:r>
        <w:rPr>
          <w:rFonts w:hint="eastAsia" w:ascii="仿宋" w:hAnsi="仿宋" w:eastAsia="仿宋"/>
          <w:sz w:val="32"/>
          <w:szCs w:val="32"/>
        </w:rPr>
        <w:t xml:space="preserve">    半年来认真</w:t>
      </w:r>
      <w:r>
        <w:rPr>
          <w:rFonts w:ascii="仿宋" w:hAnsi="仿宋" w:eastAsia="仿宋"/>
          <w:sz w:val="32"/>
          <w:szCs w:val="32"/>
        </w:rPr>
        <w:t>接受廉政自律</w:t>
      </w:r>
      <w:r>
        <w:rPr>
          <w:rFonts w:hint="eastAsia" w:ascii="仿宋" w:hAnsi="仿宋" w:eastAsia="仿宋"/>
          <w:sz w:val="32"/>
          <w:szCs w:val="32"/>
        </w:rPr>
        <w:t>教育</w:t>
      </w:r>
      <w:r>
        <w:rPr>
          <w:rFonts w:ascii="仿宋" w:hAnsi="仿宋" w:eastAsia="仿宋"/>
          <w:sz w:val="32"/>
          <w:szCs w:val="32"/>
        </w:rPr>
        <w:t>，强化干事廉洁奉公，为</w:t>
      </w:r>
      <w:r>
        <w:rPr>
          <w:rFonts w:hint="eastAsia" w:ascii="仿宋" w:hAnsi="仿宋" w:eastAsia="仿宋"/>
          <w:sz w:val="32"/>
          <w:szCs w:val="32"/>
        </w:rPr>
        <w:t>师生</w:t>
      </w:r>
      <w:r>
        <w:rPr>
          <w:rFonts w:ascii="仿宋" w:hAnsi="仿宋" w:eastAsia="仿宋"/>
          <w:sz w:val="32"/>
          <w:szCs w:val="32"/>
        </w:rPr>
        <w:t>服务的意识</w:t>
      </w:r>
      <w:r>
        <w:rPr>
          <w:rFonts w:hint="eastAsia" w:ascii="仿宋" w:hAnsi="仿宋" w:eastAsia="仿宋"/>
          <w:sz w:val="32"/>
          <w:szCs w:val="32"/>
        </w:rPr>
        <w:t>，</w:t>
      </w:r>
      <w:r>
        <w:rPr>
          <w:rFonts w:ascii="仿宋" w:hAnsi="仿宋" w:eastAsia="仿宋"/>
          <w:sz w:val="32"/>
          <w:szCs w:val="32"/>
        </w:rPr>
        <w:t>牢固树立抵制精神腐蚀的防线。</w:t>
      </w:r>
      <w:r>
        <w:rPr>
          <w:rFonts w:hint="eastAsia" w:ascii="仿宋" w:hAnsi="仿宋" w:eastAsia="仿宋"/>
          <w:sz w:val="32"/>
          <w:szCs w:val="32"/>
        </w:rPr>
        <w:t>按照学院分工，我负责学生实习经费支持的验收审核任务。在具体执行过程本人首先做到自己绝不多花学院一分钱，不搭车报销任何费用，不签人情字，严格按照财务制度审核各项支出，为院长把好第一道关。</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5" w:firstLineChars="176"/>
        <w:textAlignment w:val="auto"/>
        <w:outlineLvl w:val="9"/>
        <w:rPr>
          <w:rFonts w:ascii="仿宋" w:hAnsi="仿宋" w:eastAsia="仿宋"/>
          <w:b/>
          <w:sz w:val="32"/>
          <w:szCs w:val="32"/>
        </w:rPr>
      </w:pPr>
      <w:r>
        <w:rPr>
          <w:rFonts w:hint="eastAsia" w:ascii="仿宋" w:hAnsi="仿宋" w:eastAsia="仿宋"/>
          <w:b/>
          <w:sz w:val="32"/>
          <w:szCs w:val="32"/>
        </w:rPr>
        <w:t>四、存在问题与不足</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sz w:val="32"/>
          <w:szCs w:val="32"/>
        </w:rPr>
      </w:pPr>
      <w:r>
        <w:rPr>
          <w:rFonts w:hint="eastAsia" w:ascii="仿宋" w:hAnsi="仿宋" w:eastAsia="仿宋"/>
          <w:sz w:val="32"/>
          <w:szCs w:val="32"/>
        </w:rPr>
        <w:t xml:space="preserve">    在过去的半年工作中，在各位领导和老师的支持帮助下，虽然完成了本职工作，但也发现了自己诸多的不足。（1）对学校、学院的很多实际情况了解不够充分，某些工作实际效果与最初的设想存在一定差距。（2）做事过多注重细节，还需要更多的站在宏观角度做好学院教学质量提升的顶层设计。</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sz w:val="32"/>
          <w:szCs w:val="32"/>
        </w:rPr>
      </w:pPr>
      <w:r>
        <w:rPr>
          <w:rFonts w:hint="eastAsia" w:ascii="仿宋" w:hAnsi="仿宋" w:eastAsia="仿宋"/>
          <w:sz w:val="32"/>
          <w:szCs w:val="32"/>
        </w:rPr>
        <w:t xml:space="preserve">    担任学院副院长半年来，虽然感觉压力巨大，任务繁多但更多的是感受到了领导和老师们对我的信任、支持和理解。集体的温暖是我改进工作方式、提高工作质量的动力。在未来的工作中我一定更加专心专注为学院师生服好务，为信息技术学院的发展贡献力量。</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right"/>
        <w:textAlignment w:val="auto"/>
        <w:outlineLvl w:val="9"/>
        <w:rPr>
          <w:rFonts w:ascii="仿宋" w:hAnsi="仿宋" w:eastAsia="仿宋"/>
          <w:sz w:val="32"/>
          <w:szCs w:val="32"/>
        </w:rPr>
      </w:pPr>
      <w:r>
        <w:rPr>
          <w:rFonts w:hint="eastAsia" w:ascii="仿宋" w:hAnsi="仿宋" w:eastAsia="仿宋"/>
          <w:sz w:val="32"/>
          <w:szCs w:val="32"/>
        </w:rPr>
        <w:t>信息技术学院 孙立辉</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right"/>
        <w:textAlignment w:val="auto"/>
        <w:outlineLvl w:val="9"/>
        <w:rPr>
          <w:rFonts w:ascii="仿宋" w:hAnsi="仿宋" w:eastAsia="仿宋"/>
          <w:sz w:val="32"/>
          <w:szCs w:val="32"/>
        </w:rPr>
      </w:pPr>
      <w:r>
        <w:rPr>
          <w:rFonts w:hint="eastAsia" w:ascii="仿宋" w:hAnsi="仿宋" w:eastAsia="仿宋"/>
          <w:sz w:val="32"/>
          <w:szCs w:val="32"/>
        </w:rPr>
        <w:t>2016年12月11日</w:t>
      </w:r>
    </w:p>
    <w:sectPr>
      <w:footerReference r:id="rId3" w:type="default"/>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325865"/>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F6A6D"/>
    <w:multiLevelType w:val="singleLevel"/>
    <w:tmpl w:val="584F6A6D"/>
    <w:lvl w:ilvl="0" w:tentative="0">
      <w:start w:val="1"/>
      <w:numFmt w:val="chineseCounting"/>
      <w:suff w:val="nothing"/>
      <w:lvlText w:val="%1、"/>
      <w:lvlJc w:val="left"/>
    </w:lvl>
  </w:abstractNum>
  <w:abstractNum w:abstractNumId="1">
    <w:nsid w:val="584F6C41"/>
    <w:multiLevelType w:val="singleLevel"/>
    <w:tmpl w:val="584F6C41"/>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244679D3"/>
    <w:rsid w:val="0004730A"/>
    <w:rsid w:val="000745CB"/>
    <w:rsid w:val="00083AA6"/>
    <w:rsid w:val="00122CF3"/>
    <w:rsid w:val="0022074C"/>
    <w:rsid w:val="00257C97"/>
    <w:rsid w:val="002E091B"/>
    <w:rsid w:val="002F2BE2"/>
    <w:rsid w:val="003B736D"/>
    <w:rsid w:val="00485CC8"/>
    <w:rsid w:val="004D7C24"/>
    <w:rsid w:val="005A368B"/>
    <w:rsid w:val="005A52D0"/>
    <w:rsid w:val="005C0450"/>
    <w:rsid w:val="00664B0E"/>
    <w:rsid w:val="00682DE5"/>
    <w:rsid w:val="0076178A"/>
    <w:rsid w:val="007B411B"/>
    <w:rsid w:val="00832468"/>
    <w:rsid w:val="008E4EFD"/>
    <w:rsid w:val="009C1083"/>
    <w:rsid w:val="009C6EDF"/>
    <w:rsid w:val="009D524C"/>
    <w:rsid w:val="00A831CA"/>
    <w:rsid w:val="00AA2243"/>
    <w:rsid w:val="00B74436"/>
    <w:rsid w:val="00B95492"/>
    <w:rsid w:val="00BB5DFE"/>
    <w:rsid w:val="00BF7024"/>
    <w:rsid w:val="00C203A2"/>
    <w:rsid w:val="00C50CBA"/>
    <w:rsid w:val="00C80A6F"/>
    <w:rsid w:val="00C95AFF"/>
    <w:rsid w:val="00D52FA6"/>
    <w:rsid w:val="00DC6515"/>
    <w:rsid w:val="00DE31E3"/>
    <w:rsid w:val="00DE5EBC"/>
    <w:rsid w:val="00EE7654"/>
    <w:rsid w:val="00F312B6"/>
    <w:rsid w:val="244679D3"/>
    <w:rsid w:val="38785375"/>
    <w:rsid w:val="3E3463BB"/>
    <w:rsid w:val="633F5EF2"/>
    <w:rsid w:val="74F374FC"/>
    <w:rsid w:val="77D508A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kern w:val="2"/>
      <w:sz w:val="18"/>
      <w:szCs w:val="18"/>
    </w:rPr>
  </w:style>
  <w:style w:type="character" w:customStyle="1" w:styleId="7">
    <w:name w:val="页脚 Char"/>
    <w:basedOn w:val="4"/>
    <w:link w:val="2"/>
    <w:qFormat/>
    <w:uiPriority w:val="99"/>
    <w:rPr>
      <w:kern w:val="2"/>
      <w:sz w:val="18"/>
      <w:szCs w:val="18"/>
    </w:rPr>
  </w:style>
  <w:style w:type="paragraph" w:customStyle="1" w:styleId="8">
    <w:name w:val="列出段落1"/>
    <w:basedOn w:val="1"/>
    <w:qFormat/>
    <w:uiPriority w:val="34"/>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2422</Words>
  <Characters>151</Characters>
  <Lines>1</Lines>
  <Paragraphs>5</Paragraphs>
  <TotalTime>0</TotalTime>
  <ScaleCrop>false</ScaleCrop>
  <LinksUpToDate>false</LinksUpToDate>
  <CharactersWithSpaces>2568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2016-12-13T03:15:00Z</dcterms:created>
  <dc:creator>asuss</dc:creator>
  <cp:lastModifiedBy>l</cp:lastModifiedBy>
  <dcterms:modified xsi:type="dcterms:W3CDTF">2016-12-15T02:06:09Z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