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宋体" w:hAnsi="宋体" w:eastAsia="宋体" w:cs="宋体"/>
          <w:sz w:val="44"/>
          <w:szCs w:val="44"/>
        </w:rPr>
      </w:pPr>
      <w:bookmarkStart w:id="0" w:name="_GoBack"/>
      <w:r>
        <w:rPr>
          <w:rFonts w:hint="eastAsia" w:ascii="宋体" w:hAnsi="宋体" w:eastAsia="宋体" w:cs="宋体"/>
          <w:sz w:val="44"/>
          <w:szCs w:val="44"/>
        </w:rPr>
        <w:t xml:space="preserve"> 2016年度述职述廉报告</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国际教育学院 成健</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我担任国际教育学院院长，负责学院全面工作。2016年度在校党委的正确领导、学院班子的通力协作下，我院的教学及学生管理工作都取得了较大的进展，现将2016年度的工作情况总结汇报如下。</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一、思想上严格要求自己</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作为院长和学院党支部书记我始终把学习党的各项方针政策，在思想上政治上与党中央保持高度一致作为自己的立足之本，认真学习了习近平总书记系列重要讲话精神，组织全院党员干部认真观看了《永远在路上》、《榜样》等专题教育片，并为全院党员进行辅导。同时，我还为全院党员干部讲党课，与年轻同志自己几十年的工作经验和人生经历；我始终把“德”作为一切工作的基础和出发点，用过硬的思想指导自己的工作。</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二、狠抓制度建设，全面提升管理水平</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Cs/>
          <w:sz w:val="32"/>
          <w:szCs w:val="32"/>
        </w:rPr>
        <w:t>本年度我狠抓学院的制度建设，实施了领导干部分工负责制，向规范管理要效率，向制度建设要成效，规范了录取、注册、学籍变动、办公用品申领等相关业务表格，大大提高了工作效率。</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（一）教学工作稳步提升</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结合我校迎接教育部审核评估，我院出台了课堂教学规范、试卷评阅规范和教材使用规范等一系列教学管理文件，对《本科生毕业论文写作规范》和《硕士研究生毕业论文写作规范》进行了翻译，组织了第三批来华留学生全外语授课教师资格认证和来华留学生语言课教师资格认证，编写了中英文版《河北经贸大学来华留学生教学一览》，2016年度我院共实施教学活动项目9项，通过各种教学活动项目补充课堂教学，帮助留学生更好地认识中国了解中国，项目完成后，我院编写了《河北经贸大学中国政府奖学金生教学活动项目一览》及《河北经贸大学孔子学院奖学金生教学活动项目一览》，对教学活动项目进行全面的总结。</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2016年我院获得孔子学院总部HSK授权考点资格，成为继河北大学，河北师范大学后我省第三家HSK授权考点，这是对我院汉语教学水平的认可和肯定。</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275" w:firstLineChars="98"/>
        <w:jc w:val="left"/>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（二）学生工作再上台阶</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Cs/>
          <w:sz w:val="32"/>
          <w:szCs w:val="32"/>
        </w:rPr>
        <w:t>2016年我院对留学生公寓的卫生进行了全方位的整顿，开展了“我爱我家”系列宿舍文化建设活动，组织了优秀宿舍评比，楼道设计大赛和“留学生公寓开放日”活动，这些活动都得到了校领导的肯定；我院留学生参加第十届“冀之光”汉语技能及中华才艺大赛获得团体三等奖，包揽演讲比赛冠亚军，实现了我院“冀之光”大赛奖项零的突破；我院学生在“京津冀外国留学生汉语辩论大赛”获得组织奖和最佳辩手称号，在汉语桥比赛获得北京赛区十强，两名学生获得优秀来华留学生奖学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（三）实习基地建设突飞猛进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我院与石河子大学，新疆财经大学，河南大学，河北外国语学院等高校及乌鲁木齐市第四十中学和馆陶县团委等部门互建了实习基地，进一步加强了我院与其他兄弟高校及相关部门的联系，为我校来华留学生校外实习实践拓展了新的空间。</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413" w:firstLineChars="147"/>
        <w:jc w:val="left"/>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（四）中东欧国际商务研修学院实现突破</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 xml:space="preserve">   2016年，我校突破性工作之一就是成立中东欧国际商务研修学院，我全程参与了建院工作，促成了中东欧国际商务研修学院与河北省电力建设第一工程公司战略合作协议签约及培训项目和与河北省外贸资产运营有限公司的战略合作协议签约及培训；为唐山会议揭牌仪式进行相关准备，随学校代表团访问波兰，罗马尼亚等国家与7所大学达成了合作意向，学院成立后，我应邀出席了拉脱维亚里加召开的16+1国际论坛并作主旨发言，回国后为全校师生作学术报告介绍中国中东欧合作；同时我还应邀参加了上海和南京召开的智库会议；并组织进行了中东欧国际商务研修学院的网站建设和资料搜集整理，这些工作都是为刚刚成立的中东欧国际商务研修学院的发展进行积累，竭尽所能为学校的突破性工作作出应有的贡献。</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三、不忘初心，坚守教学科研岗位</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为高校教师和硕士生导师，我始终按照教授为本科生授课的要求，本年度我的本科生授课时数34学时，学生人数54人；指导硕士研究生5人，留学生硕士研究生7人；指导本科生论文44篇，硕士生论文2篇；在科研方面，本年度我发表兑奖论文1篇，省级期刊论文2篇，主持河北省教育厅重点课题1项，主持课程获得河北经贸大学精品资源共享课称号。</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四、廉洁自律，牢记党员本色</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为一名党员领导干部，我坚持和注重学习，努力提高自身政治素质、思想素质和党性修养，把纪律和规矩挺在前面，坚持严以律己，慎初慎独，严格遵守廉洁自律有关规定，严格执行党员干部个人重大事项报告的有关规定；没有违规占用办公用房、违规公款送礼和公款吃喝、出入私人会所和高消费场所、大操大办婚丧嫁娶等行为。认真学习贯彻落实“八项规定”，积极参加“三严三实”专题教育活动，学习弘扬焦裕禄精神、践行“三严三实”要求；工作中，率先垂范，在公务接待、工作纪律方面严格要求自己；加强对亲属的教育和约束，亲属中没有违纪违法现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来班子成员和学院的其他同志也对我的工作给与了大力支持；我将虚心向领导和同志们学习，克服工作中的急躁情绪，不断提高自己的业务水平和思想修养，在“三严三实”的思想指导下，拿出抓铁有痕踏石留印的干劲，在今后的工作中取得新的成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不足之处，请批评指正。</w:t>
      </w:r>
    </w:p>
    <w:bookmarkEnd w:id="0"/>
    <w:sectPr>
      <w:footerReference r:id="rId3" w:type="default"/>
      <w:pgSz w:w="11906" w:h="16838"/>
      <w:pgMar w:top="1701" w:right="1417"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alibri Light">
    <w:altName w:val="Times New Roman"/>
    <w:panose1 w:val="00000000000000000000"/>
    <w:charset w:val="00"/>
    <w:family w:val="roman"/>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D554A6D"/>
    <w:rsid w:val="00117BEC"/>
    <w:rsid w:val="001F0690"/>
    <w:rsid w:val="00220A88"/>
    <w:rsid w:val="002C433C"/>
    <w:rsid w:val="002F364E"/>
    <w:rsid w:val="003172A8"/>
    <w:rsid w:val="003C2CC5"/>
    <w:rsid w:val="005429F3"/>
    <w:rsid w:val="00657AEC"/>
    <w:rsid w:val="007C1890"/>
    <w:rsid w:val="0084056C"/>
    <w:rsid w:val="00851E8C"/>
    <w:rsid w:val="00A00678"/>
    <w:rsid w:val="00B428E9"/>
    <w:rsid w:val="00C3782D"/>
    <w:rsid w:val="00C45870"/>
    <w:rsid w:val="00C714B5"/>
    <w:rsid w:val="00CF115C"/>
    <w:rsid w:val="00E11A46"/>
    <w:rsid w:val="00E87E38"/>
    <w:rsid w:val="00ED29A8"/>
    <w:rsid w:val="00F61AF9"/>
    <w:rsid w:val="011C34EB"/>
    <w:rsid w:val="083060FE"/>
    <w:rsid w:val="0D554A6D"/>
    <w:rsid w:val="11C50111"/>
    <w:rsid w:val="12C47C8B"/>
    <w:rsid w:val="177D6416"/>
    <w:rsid w:val="1A9905B3"/>
    <w:rsid w:val="1E5866DD"/>
    <w:rsid w:val="22A32BFA"/>
    <w:rsid w:val="26D4539A"/>
    <w:rsid w:val="2FA95C42"/>
    <w:rsid w:val="39B5543D"/>
    <w:rsid w:val="39B750BD"/>
    <w:rsid w:val="3A867C90"/>
    <w:rsid w:val="3BDA7340"/>
    <w:rsid w:val="56052730"/>
    <w:rsid w:val="573E3DB0"/>
    <w:rsid w:val="59E73D0F"/>
    <w:rsid w:val="5D6F32DB"/>
    <w:rsid w:val="606467B1"/>
    <w:rsid w:val="6E946A7C"/>
    <w:rsid w:val="6EA41295"/>
    <w:rsid w:val="71EF5179"/>
    <w:rsid w:val="74FC737A"/>
    <w:rsid w:val="756C6735"/>
    <w:rsid w:val="770E0614"/>
    <w:rsid w:val="795E40AC"/>
    <w:rsid w:val="7B5D15F3"/>
    <w:rsid w:val="7EED3DC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311</Words>
  <Characters>1778</Characters>
  <Lines>14</Lines>
  <Paragraphs>4</Paragraphs>
  <ScaleCrop>false</ScaleCrop>
  <LinksUpToDate>false</LinksUpToDate>
  <CharactersWithSpaces>2085</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2015-12-02T23:59:00Z</dcterms:created>
  <dc:creator>Administrator</dc:creator>
  <cp:lastModifiedBy>l</cp:lastModifiedBy>
  <cp:lastPrinted>2016-12-14T07:26:00Z</cp:lastPrinted>
  <dcterms:modified xsi:type="dcterms:W3CDTF">2016-12-16T01:17:06Z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