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asciiTheme="majorEastAsia" w:hAnsiTheme="majorEastAsia" w:eastAsiaTheme="majorEastAsia"/>
          <w:b/>
          <w:color w:val="444444"/>
          <w:sz w:val="44"/>
          <w:szCs w:val="44"/>
          <w:shd w:val="clear" w:color="auto" w:fill="FFFFFF"/>
        </w:rPr>
      </w:pPr>
      <w:bookmarkStart w:id="0" w:name="_GoBack"/>
      <w:r>
        <w:rPr>
          <w:rFonts w:hint="eastAsia" w:asciiTheme="majorEastAsia" w:hAnsiTheme="majorEastAsia" w:eastAsiaTheme="majorEastAsia"/>
          <w:b/>
          <w:color w:val="444444"/>
          <w:sz w:val="44"/>
          <w:szCs w:val="44"/>
          <w:shd w:val="clear" w:color="auto" w:fill="FFFFFF"/>
        </w:rPr>
        <w:t>2016年度述职述廉报告</w:t>
      </w:r>
    </w:p>
    <w:p>
      <w:pPr>
        <w:keepNext w:val="0"/>
        <w:keepLines w:val="0"/>
        <w:pageBreakBefore w:val="0"/>
        <w:kinsoku/>
        <w:wordWrap/>
        <w:overflowPunct/>
        <w:topLinePunct w:val="0"/>
        <w:autoSpaceDE/>
        <w:autoSpaceDN/>
        <w:bidi w:val="0"/>
        <w:adjustRightInd/>
        <w:snapToGrid/>
        <w:spacing w:line="560" w:lineRule="exact"/>
        <w:ind w:left="0" w:leftChars="0"/>
        <w:jc w:val="center"/>
        <w:textAlignment w:val="auto"/>
        <w:outlineLvl w:val="9"/>
        <w:rPr>
          <w:rFonts w:ascii="仿宋" w:hAnsi="仿宋" w:eastAsia="仿宋"/>
          <w:color w:val="444444"/>
          <w:sz w:val="32"/>
          <w:szCs w:val="32"/>
          <w:shd w:val="clear" w:color="auto" w:fill="FFFFFF"/>
        </w:rPr>
      </w:pPr>
      <w:r>
        <w:rPr>
          <w:rFonts w:hint="eastAsia" w:ascii="仿宋" w:hAnsi="仿宋" w:eastAsia="仿宋"/>
          <w:color w:val="444444"/>
          <w:sz w:val="32"/>
          <w:szCs w:val="32"/>
          <w:shd w:val="clear" w:color="auto" w:fill="FFFFFF"/>
        </w:rPr>
        <w:t>数统学院党委书记 赵春果</w:t>
      </w:r>
    </w:p>
    <w:p>
      <w:pPr>
        <w:keepNext w:val="0"/>
        <w:keepLines w:val="0"/>
        <w:pageBreakBefore w:val="0"/>
        <w:kinsoku/>
        <w:wordWrap/>
        <w:overflowPunct/>
        <w:topLinePunct w:val="0"/>
        <w:autoSpaceDE/>
        <w:autoSpaceDN/>
        <w:bidi w:val="0"/>
        <w:adjustRightInd/>
        <w:snapToGrid/>
        <w:spacing w:line="560" w:lineRule="exact"/>
        <w:ind w:left="0" w:leftChars="0" w:firstLine="723" w:firstLineChars="226"/>
        <w:textAlignment w:val="auto"/>
        <w:outlineLvl w:val="9"/>
        <w:rPr>
          <w:rFonts w:ascii="仿宋" w:hAnsi="仿宋" w:eastAsia="仿宋" w:cs="仿宋"/>
          <w:sz w:val="32"/>
          <w:szCs w:val="32"/>
        </w:rPr>
      </w:pPr>
      <w:r>
        <w:rPr>
          <w:rFonts w:hint="eastAsia" w:ascii="仿宋" w:hAnsi="仿宋" w:eastAsia="仿宋"/>
          <w:color w:val="444444"/>
          <w:sz w:val="32"/>
          <w:szCs w:val="32"/>
          <w:shd w:val="clear" w:color="auto" w:fill="FFFFFF"/>
        </w:rPr>
        <w:t>一年来，在校党委的正确领导下，在全院</w:t>
      </w:r>
      <w:r>
        <w:rPr>
          <w:rFonts w:hint="eastAsia" w:ascii="仿宋" w:hAnsi="仿宋" w:eastAsia="仿宋"/>
          <w:color w:val="000000" w:themeColor="text1"/>
          <w:sz w:val="32"/>
          <w:szCs w:val="32"/>
          <w:shd w:val="clear" w:color="auto" w:fill="FFFFFF"/>
        </w:rPr>
        <w:t>教职员工</w:t>
      </w:r>
      <w:r>
        <w:rPr>
          <w:rFonts w:hint="eastAsia" w:ascii="仿宋" w:hAnsi="仿宋" w:eastAsia="仿宋"/>
          <w:color w:val="444444"/>
          <w:sz w:val="32"/>
          <w:szCs w:val="32"/>
          <w:shd w:val="clear" w:color="auto" w:fill="FFFFFF"/>
        </w:rPr>
        <w:t>的共同努力下，我作为学院党建第一责任人,</w:t>
      </w:r>
      <w:r>
        <w:rPr>
          <w:rFonts w:hint="eastAsia" w:ascii="仿宋" w:hAnsi="仿宋" w:eastAsia="仿宋"/>
          <w:color w:val="000000" w:themeColor="text1"/>
          <w:sz w:val="32"/>
          <w:szCs w:val="32"/>
          <w:shd w:val="clear" w:color="auto" w:fill="FFFFFF"/>
        </w:rPr>
        <w:t>以积极开展“两学一做”教育实践活动为抓手，以全力迎接教学评估为契机，</w:t>
      </w:r>
      <w:r>
        <w:rPr>
          <w:rFonts w:hint="eastAsia" w:ascii="仿宋" w:hAnsi="仿宋" w:eastAsia="仿宋" w:cs="仿宋"/>
          <w:bCs/>
          <w:color w:val="444444"/>
          <w:sz w:val="32"/>
          <w:szCs w:val="32"/>
        </w:rPr>
        <w:t>院党委坚持“抓学习、强基础，抓班子、带队伍,抓规范、保质量，抓活动、重实效”的工作思路，</w:t>
      </w:r>
      <w:r>
        <w:rPr>
          <w:rFonts w:hint="eastAsia" w:ascii="仿宋" w:hAnsi="仿宋" w:eastAsia="仿宋" w:cs="仿宋"/>
          <w:sz w:val="32"/>
          <w:szCs w:val="32"/>
        </w:rPr>
        <w:t>着力加强学院领导班子建设、学院和谐环境改善、精神状态提升、办学水平提高，积极筹划，踏实工作，较好地完成了本职工作。依据校党委处级干部考核工作的要求，现将2016年履行职责情况汇报如下：</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theme="minorBidi"/>
          <w:b/>
          <w:color w:val="444444"/>
          <w:kern w:val="2"/>
          <w:sz w:val="32"/>
          <w:szCs w:val="32"/>
          <w:shd w:val="clear" w:color="auto" w:fill="FFFFFF"/>
        </w:rPr>
      </w:pPr>
      <w:r>
        <w:rPr>
          <w:rFonts w:hint="eastAsia" w:ascii="仿宋" w:hAnsi="仿宋" w:eastAsia="仿宋" w:cs="仿宋"/>
          <w:b/>
          <w:sz w:val="32"/>
          <w:szCs w:val="32"/>
        </w:rPr>
        <w:t>一、</w:t>
      </w:r>
      <w:r>
        <w:rPr>
          <w:rFonts w:hint="eastAsia" w:ascii="仿宋" w:hAnsi="仿宋" w:eastAsia="仿宋" w:cstheme="minorBidi"/>
          <w:b/>
          <w:color w:val="444444"/>
          <w:kern w:val="2"/>
          <w:sz w:val="32"/>
          <w:szCs w:val="32"/>
          <w:shd w:val="clear" w:color="auto" w:fill="FFFFFF"/>
        </w:rPr>
        <w:t>抓学习，强基础，加强思想建设</w:t>
      </w:r>
    </w:p>
    <w:p>
      <w:pPr>
        <w:keepNext w:val="0"/>
        <w:keepLines w:val="0"/>
        <w:pageBreakBefore w:val="0"/>
        <w:kinsoku/>
        <w:wordWrap/>
        <w:overflowPunct/>
        <w:topLinePunct w:val="0"/>
        <w:autoSpaceDE/>
        <w:autoSpaceDN/>
        <w:bidi w:val="0"/>
        <w:adjustRightInd/>
        <w:snapToGrid/>
        <w:spacing w:line="560" w:lineRule="exact"/>
        <w:ind w:left="0" w:leftChars="0" w:firstLine="669" w:firstLineChars="209"/>
        <w:textAlignment w:val="auto"/>
        <w:outlineLvl w:val="9"/>
        <w:rPr>
          <w:rFonts w:ascii="仿宋" w:hAnsi="仿宋" w:eastAsia="仿宋"/>
          <w:color w:val="444444"/>
          <w:sz w:val="32"/>
          <w:szCs w:val="32"/>
          <w:shd w:val="clear" w:color="auto" w:fill="FFFFFF"/>
        </w:rPr>
      </w:pPr>
      <w:r>
        <w:rPr>
          <w:rFonts w:hint="eastAsia" w:ascii="仿宋" w:hAnsi="仿宋" w:eastAsia="仿宋"/>
          <w:color w:val="444444"/>
          <w:sz w:val="32"/>
          <w:szCs w:val="32"/>
          <w:shd w:val="clear" w:color="auto" w:fill="FFFFFF"/>
        </w:rPr>
        <w:t>作为学员党委书记,我</w:t>
      </w:r>
      <w:r>
        <w:rPr>
          <w:rFonts w:ascii="仿宋" w:hAnsi="仿宋" w:eastAsia="仿宋"/>
          <w:color w:val="444444"/>
          <w:sz w:val="32"/>
          <w:szCs w:val="32"/>
          <w:shd w:val="clear" w:color="auto" w:fill="FFFFFF"/>
        </w:rPr>
        <w:t>始终坚持</w:t>
      </w:r>
      <w:r>
        <w:rPr>
          <w:rFonts w:hint="eastAsia" w:ascii="仿宋" w:hAnsi="仿宋" w:eastAsia="仿宋"/>
          <w:color w:val="444444"/>
          <w:sz w:val="32"/>
          <w:szCs w:val="32"/>
          <w:shd w:val="clear" w:color="auto" w:fill="FFFFFF"/>
        </w:rPr>
        <w:t>以</w:t>
      </w:r>
      <w:r>
        <w:rPr>
          <w:rFonts w:ascii="仿宋" w:hAnsi="仿宋" w:eastAsia="仿宋"/>
          <w:color w:val="444444"/>
          <w:sz w:val="32"/>
          <w:szCs w:val="32"/>
          <w:shd w:val="clear" w:color="auto" w:fill="FFFFFF"/>
        </w:rPr>
        <w:t>学习</w:t>
      </w:r>
      <w:r>
        <w:rPr>
          <w:rFonts w:hint="eastAsia" w:ascii="仿宋" w:hAnsi="仿宋" w:eastAsia="仿宋"/>
          <w:color w:val="444444"/>
          <w:sz w:val="32"/>
          <w:szCs w:val="32"/>
          <w:shd w:val="clear" w:color="auto" w:fill="FFFFFF"/>
        </w:rPr>
        <w:t>为先导</w:t>
      </w:r>
      <w:r>
        <w:rPr>
          <w:rFonts w:ascii="仿宋" w:hAnsi="仿宋" w:eastAsia="仿宋"/>
          <w:color w:val="444444"/>
          <w:sz w:val="32"/>
          <w:szCs w:val="32"/>
          <w:shd w:val="clear" w:color="auto" w:fill="FFFFFF"/>
        </w:rPr>
        <w:t>，不断强化主体责任意识，提高履责能力和水平</w:t>
      </w:r>
      <w:r>
        <w:rPr>
          <w:rFonts w:hint="eastAsia" w:ascii="仿宋" w:hAnsi="仿宋" w:eastAsia="仿宋"/>
          <w:color w:val="444444"/>
          <w:sz w:val="32"/>
          <w:szCs w:val="32"/>
          <w:shd w:val="clear" w:color="auto" w:fill="FFFFFF"/>
        </w:rPr>
        <w:t>，</w:t>
      </w:r>
      <w:r>
        <w:rPr>
          <w:rFonts w:ascii="仿宋" w:hAnsi="仿宋" w:eastAsia="仿宋"/>
          <w:color w:val="444444"/>
          <w:sz w:val="32"/>
          <w:szCs w:val="32"/>
          <w:shd w:val="clear" w:color="auto" w:fill="FFFFFF"/>
        </w:rPr>
        <w:t>充实理论和武装思想，</w:t>
      </w:r>
      <w:r>
        <w:rPr>
          <w:rFonts w:hint="eastAsia" w:ascii="仿宋" w:hAnsi="仿宋" w:eastAsia="仿宋"/>
          <w:color w:val="444444"/>
          <w:sz w:val="32"/>
          <w:szCs w:val="32"/>
          <w:shd w:val="clear" w:color="auto" w:fill="FFFFFF"/>
        </w:rPr>
        <w:t>适应党务工作的职业素养</w:t>
      </w:r>
      <w:r>
        <w:rPr>
          <w:rFonts w:ascii="仿宋" w:hAnsi="仿宋" w:eastAsia="仿宋"/>
          <w:color w:val="444444"/>
          <w:sz w:val="32"/>
          <w:szCs w:val="32"/>
          <w:shd w:val="clear" w:color="auto" w:fill="FFFFFF"/>
        </w:rPr>
        <w:t>。一年中，</w:t>
      </w:r>
      <w:r>
        <w:rPr>
          <w:rFonts w:hint="eastAsia" w:ascii="仿宋" w:hAnsi="仿宋" w:eastAsia="仿宋"/>
          <w:color w:val="444444"/>
          <w:sz w:val="32"/>
          <w:szCs w:val="32"/>
          <w:shd w:val="clear" w:color="auto" w:fill="FFFFFF"/>
        </w:rPr>
        <w:t>按照“两学一做”的实施方案，认真组织</w:t>
      </w:r>
      <w:r>
        <w:rPr>
          <w:rFonts w:ascii="仿宋" w:hAnsi="仿宋" w:eastAsia="仿宋"/>
          <w:color w:val="444444"/>
          <w:sz w:val="32"/>
          <w:szCs w:val="32"/>
          <w:shd w:val="clear" w:color="auto" w:fill="FFFFFF"/>
        </w:rPr>
        <w:t>学习了</w:t>
      </w:r>
      <w:r>
        <w:rPr>
          <w:rFonts w:hint="eastAsia" w:ascii="仿宋" w:hAnsi="仿宋" w:eastAsia="仿宋"/>
          <w:color w:val="444444"/>
          <w:sz w:val="32"/>
          <w:szCs w:val="32"/>
          <w:shd w:val="clear" w:color="auto" w:fill="FFFFFF"/>
        </w:rPr>
        <w:t>《党章》</w:t>
      </w:r>
      <w:r>
        <w:rPr>
          <w:rFonts w:ascii="仿宋" w:hAnsi="仿宋" w:eastAsia="仿宋"/>
          <w:color w:val="444444"/>
          <w:sz w:val="32"/>
          <w:szCs w:val="32"/>
          <w:shd w:val="clear" w:color="auto" w:fill="FFFFFF"/>
        </w:rPr>
        <w:t>习近平总书记的系列重要</w:t>
      </w:r>
      <w:r>
        <w:fldChar w:fldCharType="begin"/>
      </w:r>
      <w:r>
        <w:instrText xml:space="preserve"> HYPERLINK "http://www.5ykj.com/Article/" \t "http://www.5ykj.com/Article/zjbgszbg/_blank" </w:instrText>
      </w:r>
      <w:r>
        <w:fldChar w:fldCharType="separate"/>
      </w:r>
      <w:r>
        <w:rPr>
          <w:rFonts w:ascii="仿宋" w:hAnsi="仿宋" w:eastAsia="仿宋"/>
          <w:color w:val="444444"/>
          <w:sz w:val="32"/>
          <w:szCs w:val="32"/>
        </w:rPr>
        <w:t>讲话</w:t>
      </w:r>
      <w:r>
        <w:rPr>
          <w:rFonts w:ascii="仿宋" w:hAnsi="仿宋" w:eastAsia="仿宋"/>
          <w:color w:val="444444"/>
          <w:sz w:val="32"/>
          <w:szCs w:val="32"/>
        </w:rPr>
        <w:fldChar w:fldCharType="end"/>
      </w:r>
      <w:r>
        <w:rPr>
          <w:rFonts w:ascii="仿宋" w:hAnsi="仿宋" w:eastAsia="仿宋"/>
          <w:color w:val="444444"/>
          <w:sz w:val="32"/>
          <w:szCs w:val="32"/>
          <w:shd w:val="clear" w:color="auto" w:fill="FFFFFF"/>
        </w:rPr>
        <w:t>精神；学习了十八届</w:t>
      </w:r>
      <w:r>
        <w:rPr>
          <w:rFonts w:hint="eastAsia" w:ascii="仿宋" w:hAnsi="仿宋" w:eastAsia="仿宋"/>
          <w:color w:val="444444"/>
          <w:sz w:val="32"/>
          <w:szCs w:val="32"/>
          <w:shd w:val="clear" w:color="auto" w:fill="FFFFFF"/>
        </w:rPr>
        <w:t>六中</w:t>
      </w:r>
      <w:r>
        <w:rPr>
          <w:rFonts w:ascii="仿宋" w:hAnsi="仿宋" w:eastAsia="仿宋"/>
          <w:color w:val="444444"/>
          <w:sz w:val="32"/>
          <w:szCs w:val="32"/>
          <w:shd w:val="clear" w:color="auto" w:fill="FFFFFF"/>
        </w:rPr>
        <w:t>全会精神；</w:t>
      </w:r>
      <w:r>
        <w:rPr>
          <w:rFonts w:hint="eastAsia" w:ascii="仿宋" w:hAnsi="仿宋" w:eastAsia="仿宋"/>
          <w:color w:val="444444"/>
          <w:sz w:val="32"/>
          <w:szCs w:val="32"/>
          <w:shd w:val="clear" w:color="auto" w:fill="FFFFFF"/>
        </w:rPr>
        <w:t>特别是</w:t>
      </w:r>
      <w:r>
        <w:rPr>
          <w:rFonts w:ascii="仿宋" w:hAnsi="仿宋" w:eastAsia="仿宋"/>
          <w:color w:val="444444"/>
          <w:sz w:val="32"/>
          <w:szCs w:val="32"/>
          <w:shd w:val="clear" w:color="auto" w:fill="FFFFFF"/>
        </w:rPr>
        <w:t>学习了</w:t>
      </w:r>
      <w:r>
        <w:rPr>
          <w:rFonts w:hint="eastAsia" w:ascii="仿宋" w:hAnsi="仿宋" w:eastAsia="仿宋"/>
          <w:color w:val="444444"/>
          <w:sz w:val="32"/>
          <w:szCs w:val="32"/>
          <w:shd w:val="clear" w:color="auto" w:fill="FFFFFF"/>
        </w:rPr>
        <w:t>《中国共产党纪律处分条例》、《中国共产党廉洁自律准则》。</w:t>
      </w:r>
      <w:r>
        <w:rPr>
          <w:rFonts w:hint="eastAsia" w:ascii="仿宋" w:hAnsi="仿宋" w:eastAsia="仿宋" w:cs="仿宋"/>
          <w:bCs/>
          <w:color w:val="444444"/>
          <w:sz w:val="32"/>
          <w:szCs w:val="32"/>
        </w:rPr>
        <w:t>紧密联系本学院工作实际开展工作，关心国家大事，从思想上、政治上、行动上始终与党中央保持一致。在学习中，我注重联系自己的思想和工作实际，力求先学一步，学深一些，理解实质，把握核心，抓住重点，做好笔记，做到学有提高、学有进步、学以致用，自觉用科学理论武装头脑，提高水平，指导实践。</w:t>
      </w:r>
    </w:p>
    <w:p>
      <w:pPr>
        <w:pStyle w:val="5"/>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40" w:firstLineChars="200"/>
        <w:textAlignment w:val="auto"/>
        <w:outlineLvl w:val="9"/>
        <w:rPr>
          <w:rFonts w:ascii="仿宋" w:hAnsi="仿宋" w:eastAsia="仿宋" w:cstheme="minorBidi"/>
          <w:color w:val="444444"/>
          <w:kern w:val="2"/>
          <w:sz w:val="32"/>
          <w:szCs w:val="32"/>
          <w:shd w:val="clear" w:color="auto" w:fill="FFFFFF"/>
        </w:rPr>
      </w:pPr>
      <w:r>
        <w:rPr>
          <w:rFonts w:ascii="仿宋" w:hAnsi="仿宋" w:eastAsia="仿宋" w:cstheme="minorBidi"/>
          <w:color w:val="444444"/>
          <w:kern w:val="2"/>
          <w:sz w:val="32"/>
          <w:szCs w:val="32"/>
          <w:shd w:val="clear" w:color="auto" w:fill="FFFFFF"/>
        </w:rPr>
        <w:t>通过学习研读，一是奠定了对党委书记主体责任、第一责任内涵的基本认识和自觉担当；二是增强了对党要管党、从严治党、加强党风廉政建设的责任感、使命感、紧迫感的正确理解和清醒把握；</w:t>
      </w:r>
      <w:r>
        <w:rPr>
          <w:rFonts w:hint="eastAsia" w:ascii="仿宋" w:hAnsi="仿宋" w:eastAsia="仿宋" w:cstheme="minorBidi"/>
          <w:color w:val="444444"/>
          <w:kern w:val="2"/>
          <w:sz w:val="32"/>
          <w:szCs w:val="32"/>
          <w:shd w:val="clear" w:color="auto" w:fill="FFFFFF"/>
        </w:rPr>
        <w:t>三</w:t>
      </w:r>
      <w:r>
        <w:rPr>
          <w:rFonts w:ascii="仿宋" w:hAnsi="仿宋" w:eastAsia="仿宋" w:cstheme="minorBidi"/>
          <w:color w:val="444444"/>
          <w:kern w:val="2"/>
          <w:sz w:val="32"/>
          <w:szCs w:val="32"/>
          <w:shd w:val="clear" w:color="auto" w:fill="FFFFFF"/>
        </w:rPr>
        <w:t>是促进了对以习近平同志为总书记的党中央全面从严治党，坚持反腐倡廉“无禁区、全覆盖、零容忍”等新常态的认知和积极适应；</w:t>
      </w:r>
      <w:r>
        <w:rPr>
          <w:rFonts w:hint="eastAsia" w:ascii="仿宋" w:hAnsi="仿宋" w:eastAsia="仿宋" w:cstheme="minorBidi"/>
          <w:color w:val="444444"/>
          <w:kern w:val="2"/>
          <w:sz w:val="32"/>
          <w:szCs w:val="32"/>
          <w:shd w:val="clear" w:color="auto" w:fill="FFFFFF"/>
        </w:rPr>
        <w:t>四</w:t>
      </w:r>
      <w:r>
        <w:rPr>
          <w:rFonts w:ascii="仿宋" w:hAnsi="仿宋" w:eastAsia="仿宋" w:cstheme="minorBidi"/>
          <w:color w:val="444444"/>
          <w:kern w:val="2"/>
          <w:sz w:val="32"/>
          <w:szCs w:val="32"/>
          <w:shd w:val="clear" w:color="auto" w:fill="FFFFFF"/>
        </w:rPr>
        <w:t>是丰富了党性修炼，提高了守岗履职尽责的能力和水平。</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outlineLvl w:val="9"/>
        <w:rPr>
          <w:rFonts w:ascii="仿宋" w:hAnsi="仿宋" w:eastAsia="仿宋" w:cs="仿宋"/>
          <w:bCs/>
          <w:color w:val="444444"/>
          <w:sz w:val="32"/>
          <w:szCs w:val="32"/>
          <w:shd w:val="clear" w:color="auto" w:fill="FFFFFF"/>
        </w:rPr>
      </w:pPr>
      <w:r>
        <w:rPr>
          <w:rFonts w:hint="eastAsia" w:ascii="仿宋" w:hAnsi="仿宋" w:eastAsia="仿宋"/>
          <w:color w:val="444444"/>
          <w:sz w:val="32"/>
          <w:szCs w:val="32"/>
          <w:shd w:val="clear" w:color="auto" w:fill="FFFFFF"/>
        </w:rPr>
        <w:t>思想建设是基层党组织党建工作的重要职责。重点是要解决党员的理想信念问题和对党的路线方针政策的理解问题。根据上级“两学一做”教育活动的要求，院党委制定下发了《政治理论学习计划》要求，我们首先从时间上保证每两周一次的政治学习，其次是</w:t>
      </w:r>
      <w:r>
        <w:rPr>
          <w:rFonts w:hint="eastAsia" w:ascii="仿宋" w:hAnsi="仿宋" w:eastAsia="仿宋"/>
          <w:b/>
          <w:color w:val="444444"/>
          <w:sz w:val="32"/>
          <w:szCs w:val="32"/>
          <w:shd w:val="clear" w:color="auto" w:fill="FFFFFF"/>
        </w:rPr>
        <w:t>在学习内容上</w:t>
      </w:r>
      <w:r>
        <w:rPr>
          <w:rFonts w:hint="eastAsia" w:ascii="仿宋" w:hAnsi="仿宋" w:eastAsia="仿宋"/>
          <w:color w:val="444444"/>
          <w:sz w:val="32"/>
          <w:szCs w:val="32"/>
          <w:shd w:val="clear" w:color="auto" w:fill="FFFFFF"/>
        </w:rPr>
        <w:t>，除认真完成规定的学习和党章党规和系列讲话外，还根据实际工作需要，增加了京津冀一体化、</w:t>
      </w:r>
      <w:r>
        <w:rPr>
          <w:rFonts w:hint="eastAsia" w:ascii="仿宋" w:hAnsi="仿宋" w:eastAsia="仿宋" w:cs="仿宋"/>
          <w:bCs/>
          <w:color w:val="444444"/>
          <w:sz w:val="32"/>
          <w:szCs w:val="32"/>
        </w:rPr>
        <w:t>“</w:t>
      </w:r>
      <w:r>
        <w:rPr>
          <w:rFonts w:hint="eastAsia" w:ascii="仿宋" w:hAnsi="仿宋" w:eastAsia="仿宋" w:cs="仿宋"/>
          <w:bCs/>
          <w:color w:val="000000" w:themeColor="text1"/>
          <w:sz w:val="32"/>
          <w:szCs w:val="32"/>
        </w:rPr>
        <w:t>十三五</w:t>
      </w:r>
      <w:r>
        <w:rPr>
          <w:rFonts w:hint="eastAsia" w:ascii="仿宋" w:hAnsi="仿宋" w:eastAsia="仿宋" w:cs="仿宋"/>
          <w:bCs/>
          <w:color w:val="444444"/>
          <w:sz w:val="32"/>
          <w:szCs w:val="32"/>
        </w:rPr>
        <w:t>”发展规划、</w:t>
      </w:r>
      <w:r>
        <w:rPr>
          <w:rFonts w:hint="eastAsia" w:ascii="仿宋" w:hAnsi="仿宋" w:eastAsia="仿宋" w:cs="仿宋"/>
          <w:bCs/>
          <w:color w:val="000000" w:themeColor="text1"/>
          <w:sz w:val="32"/>
          <w:szCs w:val="32"/>
        </w:rPr>
        <w:t>十八</w:t>
      </w:r>
      <w:r>
        <w:rPr>
          <w:rFonts w:hint="eastAsia" w:ascii="仿宋" w:hAnsi="仿宋" w:eastAsia="仿宋" w:cs="仿宋"/>
          <w:bCs/>
          <w:color w:val="444444"/>
          <w:sz w:val="32"/>
          <w:szCs w:val="32"/>
        </w:rPr>
        <w:t>大以来习主席加强全面建设重点词汇的</w:t>
      </w:r>
      <w:r>
        <w:rPr>
          <w:rFonts w:hint="eastAsia" w:ascii="仿宋" w:hAnsi="仿宋" w:eastAsia="仿宋" w:cs="仿宋"/>
          <w:bCs/>
          <w:sz w:val="32"/>
          <w:szCs w:val="32"/>
        </w:rPr>
        <w:t>理解</w:t>
      </w:r>
      <w:r>
        <w:rPr>
          <w:rFonts w:hint="eastAsia" w:ascii="仿宋" w:hAnsi="仿宋" w:eastAsia="仿宋" w:cs="仿宋"/>
          <w:bCs/>
          <w:color w:val="444444"/>
          <w:sz w:val="32"/>
          <w:szCs w:val="32"/>
        </w:rPr>
        <w:t>等相关内容，开阔了大家的理论视野；</w:t>
      </w:r>
      <w:r>
        <w:rPr>
          <w:rFonts w:hint="eastAsia" w:ascii="仿宋" w:hAnsi="仿宋" w:eastAsia="仿宋" w:cs="仿宋"/>
          <w:b/>
          <w:color w:val="444444"/>
          <w:sz w:val="32"/>
          <w:szCs w:val="32"/>
        </w:rPr>
        <w:t>在学习方式上，</w:t>
      </w:r>
      <w:r>
        <w:rPr>
          <w:rFonts w:hint="eastAsia" w:ascii="仿宋" w:hAnsi="仿宋" w:eastAsia="仿宋" w:cs="仿宋"/>
          <w:bCs/>
          <w:color w:val="444444"/>
          <w:sz w:val="32"/>
          <w:szCs w:val="32"/>
        </w:rPr>
        <w:t>采取了</w:t>
      </w:r>
      <w:r>
        <w:rPr>
          <w:rFonts w:hint="eastAsia" w:ascii="仿宋" w:hAnsi="仿宋" w:eastAsia="仿宋" w:cs="仿宋"/>
          <w:bCs/>
          <w:color w:val="444444"/>
          <w:sz w:val="32"/>
          <w:szCs w:val="32"/>
          <w:shd w:val="clear" w:color="auto" w:fill="FFFFFF"/>
        </w:rPr>
        <w:t>支部集中学、个人分散学、专题研讨、网络交流、网络答题等多种形式，增强了学习的针对性和实效性。</w:t>
      </w:r>
      <w:r>
        <w:rPr>
          <w:rFonts w:hint="eastAsia" w:ascii="仿宋" w:hAnsi="仿宋" w:eastAsia="仿宋" w:cs="仿宋"/>
          <w:b/>
          <w:color w:val="444444"/>
          <w:sz w:val="32"/>
          <w:szCs w:val="32"/>
        </w:rPr>
        <w:t>在学习载体上，</w:t>
      </w:r>
      <w:r>
        <w:rPr>
          <w:rFonts w:hint="eastAsia" w:ascii="仿宋" w:hAnsi="仿宋" w:eastAsia="仿宋" w:cs="仿宋"/>
          <w:bCs/>
          <w:color w:val="444444"/>
          <w:sz w:val="32"/>
          <w:szCs w:val="32"/>
          <w:shd w:val="clear" w:color="auto" w:fill="FFFFFF"/>
        </w:rPr>
        <w:t>除了购买发放的学习资料以外，我们还充分利用了多媒体教学的优势，把学习内容制作成课件或下载视频等，增强了学习的直观性，提高了学习的效果。</w:t>
      </w:r>
      <w:r>
        <w:rPr>
          <w:rFonts w:hint="eastAsia" w:ascii="仿宋" w:hAnsi="仿宋" w:eastAsia="仿宋" w:cs="仿宋"/>
          <w:bCs/>
          <w:color w:val="444444"/>
          <w:sz w:val="32"/>
          <w:szCs w:val="32"/>
        </w:rPr>
        <w:t>坚持组织好教职工的政治学习并在学习中给予提炼式的辅导和宣讲。</w:t>
      </w:r>
      <w:r>
        <w:rPr>
          <w:rFonts w:hint="eastAsia" w:ascii="仿宋" w:hAnsi="仿宋" w:eastAsia="仿宋" w:cs="仿宋"/>
          <w:bCs/>
          <w:color w:val="444444"/>
          <w:sz w:val="32"/>
          <w:szCs w:val="32"/>
          <w:shd w:val="clear" w:color="auto" w:fill="FFFFFF"/>
        </w:rPr>
        <w:t>通过书记带头讲党课、党员活动日等，进一步加强了对党员的理论教育和日常管理，使大家增强了党员意识，进一步明确了自身的责任和任务，提高了全心全意为人民服务的自觉性。</w:t>
      </w:r>
      <w:r>
        <w:rPr>
          <w:rFonts w:hint="eastAsia" w:ascii="仿宋" w:hAnsi="仿宋" w:eastAsia="仿宋" w:cs="仿宋"/>
          <w:bCs/>
          <w:color w:val="444444"/>
          <w:sz w:val="32"/>
          <w:szCs w:val="32"/>
        </w:rPr>
        <w:t>保证了学院全面建设的正确方向，保证了各项工作任务的顺利开展和圆满完成。</w:t>
      </w:r>
    </w:p>
    <w:p>
      <w:pPr>
        <w:keepNext w:val="0"/>
        <w:keepLines w:val="0"/>
        <w:pageBreakBefore w:val="0"/>
        <w:kinsoku/>
        <w:wordWrap/>
        <w:overflowPunct/>
        <w:topLinePunct w:val="0"/>
        <w:autoSpaceDE/>
        <w:autoSpaceDN/>
        <w:bidi w:val="0"/>
        <w:adjustRightInd/>
        <w:snapToGrid/>
        <w:spacing w:line="560" w:lineRule="exact"/>
        <w:ind w:left="0" w:leftChars="0" w:firstLine="665" w:firstLineChars="207"/>
        <w:textAlignment w:val="auto"/>
        <w:outlineLvl w:val="9"/>
        <w:rPr>
          <w:rFonts w:ascii="仿宋" w:hAnsi="仿宋" w:eastAsia="仿宋" w:cs="仿宋"/>
          <w:b/>
          <w:bCs/>
          <w:color w:val="444444"/>
          <w:sz w:val="32"/>
          <w:szCs w:val="32"/>
        </w:rPr>
      </w:pPr>
      <w:r>
        <w:rPr>
          <w:rFonts w:hint="eastAsia" w:ascii="仿宋" w:hAnsi="仿宋" w:eastAsia="仿宋" w:cs="仿宋"/>
          <w:b/>
          <w:bCs/>
          <w:color w:val="444444"/>
          <w:sz w:val="32"/>
          <w:szCs w:val="32"/>
        </w:rPr>
        <w:t>二、抓班子，带队伍，加强组织建设</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仿宋"/>
          <w:bCs/>
          <w:color w:val="444444"/>
          <w:kern w:val="2"/>
          <w:sz w:val="32"/>
          <w:szCs w:val="32"/>
        </w:rPr>
      </w:pPr>
      <w:r>
        <w:rPr>
          <w:rFonts w:hint="eastAsia" w:ascii="仿宋" w:hAnsi="仿宋" w:eastAsia="仿宋" w:cs="仿宋"/>
          <w:b/>
          <w:bCs/>
          <w:color w:val="444444"/>
          <w:kern w:val="2"/>
          <w:sz w:val="32"/>
          <w:szCs w:val="32"/>
        </w:rPr>
        <w:t>1.抓领导班子。</w:t>
      </w:r>
      <w:r>
        <w:rPr>
          <w:rFonts w:hint="eastAsia" w:ascii="仿宋" w:hAnsi="仿宋" w:eastAsia="仿宋" w:cs="仿宋"/>
          <w:bCs/>
          <w:color w:val="444444"/>
          <w:kern w:val="2"/>
          <w:sz w:val="32"/>
          <w:szCs w:val="32"/>
        </w:rPr>
        <w:t>切实加强学院党政领导班子的思想建设和作风建设，坚持党的民主集中制原则，每周坚持班子例会议事和政治学习制度，学院工作及时沟通，坚持“三重一大”上会制度，凡属重大问题都按照集体领导、民主集中、个别酝酿、会议决定的原则，集体讨论、做出决定,切实落实党委班子的主体责任。凝心聚力，相互信任，各尽所能，形成了要做“五个表率”的共识。即要“做带头学习、善于学习的表率;勤奋工作、执行力强的表率;团结协助、主动沟通的表率;清正廉洁、勇于担当的表率和反对四风、严于律己的表率。”</w:t>
      </w:r>
      <w:r>
        <w:rPr>
          <w:rFonts w:ascii="仿宋" w:hAnsi="仿宋" w:eastAsia="仿宋" w:cs="仿宋"/>
          <w:bCs/>
          <w:color w:val="444444"/>
          <w:kern w:val="2"/>
          <w:sz w:val="32"/>
          <w:szCs w:val="32"/>
        </w:rPr>
        <w:t xml:space="preserve"> </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theme="minorBidi"/>
          <w:color w:val="444444"/>
          <w:kern w:val="2"/>
          <w:sz w:val="32"/>
          <w:szCs w:val="32"/>
          <w:shd w:val="clear" w:color="auto" w:fill="FFFFFF"/>
        </w:rPr>
      </w:pPr>
      <w:r>
        <w:rPr>
          <w:rFonts w:hint="eastAsia" w:ascii="楷体" w:hAnsi="楷体" w:eastAsia="楷体" w:cs="楷体"/>
          <w:b/>
          <w:color w:val="444444"/>
          <w:sz w:val="32"/>
          <w:szCs w:val="32"/>
        </w:rPr>
        <w:t>2.抓基层党支部建设。</w:t>
      </w:r>
      <w:r>
        <w:rPr>
          <w:rFonts w:hint="eastAsia" w:ascii="仿宋" w:hAnsi="仿宋" w:eastAsia="仿宋" w:cstheme="minorBidi"/>
          <w:color w:val="444444"/>
          <w:kern w:val="2"/>
          <w:sz w:val="32"/>
          <w:szCs w:val="32"/>
          <w:shd w:val="clear" w:color="auto" w:fill="FFFFFF"/>
        </w:rPr>
        <w:t>严格按照党章和基层党组织建设的相关规定，11月初圆满完成了</w:t>
      </w:r>
      <w:r>
        <w:rPr>
          <w:rFonts w:hint="eastAsia" w:ascii="仿宋" w:hAnsi="仿宋" w:eastAsia="仿宋" w:cstheme="minorBidi"/>
          <w:color w:val="000000" w:themeColor="text1"/>
          <w:kern w:val="2"/>
          <w:sz w:val="32"/>
          <w:szCs w:val="32"/>
          <w:shd w:val="clear" w:color="auto" w:fill="FFFFFF"/>
        </w:rPr>
        <w:t>学院</w:t>
      </w:r>
      <w:r>
        <w:rPr>
          <w:rFonts w:hint="eastAsia" w:ascii="仿宋" w:hAnsi="仿宋" w:eastAsia="仿宋" w:cstheme="minorBidi"/>
          <w:color w:val="444444"/>
          <w:kern w:val="2"/>
          <w:sz w:val="32"/>
          <w:szCs w:val="32"/>
          <w:shd w:val="clear" w:color="auto" w:fill="FFFFFF"/>
        </w:rPr>
        <w:t>11个党支部的换届选举工作。各支部都推选出了党性强、作风硬、技能精、威信高的党员骨干担任支部委员。</w:t>
      </w:r>
    </w:p>
    <w:p>
      <w:pPr>
        <w:pStyle w:val="5"/>
        <w:keepNext w:val="0"/>
        <w:keepLines w:val="0"/>
        <w:pageBreakBefore w:val="0"/>
        <w:shd w:val="clear" w:color="auto" w:fill="FFFFFF"/>
        <w:kinsoku/>
        <w:wordWrap/>
        <w:overflowPunct/>
        <w:topLinePunct w:val="0"/>
        <w:autoSpaceDE/>
        <w:autoSpaceDN/>
        <w:bidi w:val="0"/>
        <w:adjustRightInd/>
        <w:snapToGrid/>
        <w:spacing w:line="560" w:lineRule="exact"/>
        <w:ind w:left="0" w:leftChars="0" w:firstLine="643"/>
        <w:textAlignment w:val="auto"/>
        <w:outlineLvl w:val="9"/>
        <w:rPr>
          <w:rFonts w:ascii="仿宋" w:hAnsi="仿宋" w:eastAsia="仿宋" w:cstheme="minorBidi"/>
          <w:color w:val="444444"/>
          <w:kern w:val="2"/>
          <w:sz w:val="32"/>
          <w:szCs w:val="32"/>
          <w:shd w:val="clear" w:color="auto" w:fill="FFFFFF"/>
        </w:rPr>
      </w:pPr>
      <w:r>
        <w:rPr>
          <w:rFonts w:hint="eastAsia" w:ascii="仿宋" w:hAnsi="仿宋" w:eastAsia="仿宋" w:cstheme="minorBidi"/>
          <w:b/>
          <w:color w:val="444444"/>
          <w:sz w:val="32"/>
          <w:szCs w:val="32"/>
          <w:shd w:val="clear" w:color="auto" w:fill="FFFFFF"/>
        </w:rPr>
        <w:t>3、</w:t>
      </w:r>
      <w:r>
        <w:rPr>
          <w:rFonts w:hint="eastAsia" w:ascii="仿宋" w:hAnsi="仿宋" w:eastAsia="仿宋"/>
          <w:b/>
          <w:color w:val="444444"/>
          <w:sz w:val="32"/>
          <w:szCs w:val="32"/>
          <w:shd w:val="clear" w:color="auto" w:fill="FFFFFF"/>
        </w:rPr>
        <w:t>抓好党建带团建</w:t>
      </w:r>
      <w:r>
        <w:rPr>
          <w:rFonts w:hint="eastAsia" w:ascii="仿宋" w:hAnsi="仿宋" w:eastAsia="仿宋"/>
          <w:color w:val="444444"/>
          <w:sz w:val="32"/>
          <w:szCs w:val="32"/>
          <w:shd w:val="clear" w:color="auto" w:fill="FFFFFF"/>
        </w:rPr>
        <w:t>。</w:t>
      </w:r>
      <w:r>
        <w:rPr>
          <w:rFonts w:hint="eastAsia" w:ascii="仿宋" w:hAnsi="仿宋" w:eastAsia="仿宋" w:cstheme="minorBidi"/>
          <w:color w:val="444444"/>
          <w:kern w:val="2"/>
          <w:sz w:val="32"/>
          <w:szCs w:val="32"/>
          <w:shd w:val="clear" w:color="auto" w:fill="FFFFFF"/>
        </w:rPr>
        <w:t>除了加强对学生党员的教育和管理之外，我们的党建工作拓展到学生骨干和入党积极分子。通过给他们定标准、下任务、搭平台、细指导，促进他们思想不断进步，综合能力不断提高。</w:t>
      </w:r>
      <w:r>
        <w:rPr>
          <w:rFonts w:hint="eastAsia" w:ascii="仿宋" w:hAnsi="仿宋" w:eastAsia="仿宋"/>
          <w:color w:val="444444"/>
          <w:sz w:val="32"/>
          <w:szCs w:val="32"/>
          <w:shd w:val="clear" w:color="auto" w:fill="FFFFFF"/>
        </w:rPr>
        <w:t>指导</w:t>
      </w:r>
      <w:r>
        <w:rPr>
          <w:rFonts w:hint="eastAsia" w:ascii="仿宋" w:hAnsi="仿宋" w:eastAsia="仿宋" w:cstheme="minorBidi"/>
          <w:color w:val="444444"/>
          <w:sz w:val="32"/>
          <w:szCs w:val="32"/>
          <w:shd w:val="clear" w:color="auto" w:fill="FFFFFF"/>
        </w:rPr>
        <w:t>院团委</w:t>
      </w:r>
      <w:r>
        <w:rPr>
          <w:rFonts w:hint="eastAsia" w:ascii="仿宋" w:hAnsi="仿宋" w:eastAsia="仿宋"/>
          <w:color w:val="444444"/>
          <w:sz w:val="32"/>
          <w:szCs w:val="32"/>
          <w:shd w:val="clear" w:color="auto" w:fill="FFFFFF"/>
        </w:rPr>
        <w:t>扎实有效开展工作，加强对团干部和入党积极分子的指导，肯定青年人的工作热情，在工作定位、工作方法等方面予以悉心指导，使他们在实践中学知识，受锻炼，长才干；指导学生工作围绕学院中心工作开展，充分</w:t>
      </w:r>
      <w:r>
        <w:rPr>
          <w:rFonts w:hint="eastAsia" w:ascii="仿宋" w:hAnsi="仿宋" w:eastAsia="仿宋" w:cstheme="minorBidi"/>
          <w:color w:val="444444"/>
          <w:kern w:val="2"/>
          <w:sz w:val="32"/>
          <w:szCs w:val="32"/>
          <w:shd w:val="clear" w:color="auto" w:fill="FFFFFF"/>
        </w:rPr>
        <w:t>发挥团总支在学风建设和第二课堂中的作用。做到了以党建带团建，以团建促党建，把党建团建融入学生的思想教育和管理的实际。</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仿宋"/>
          <w:bCs/>
          <w:color w:val="444444"/>
          <w:kern w:val="0"/>
          <w:sz w:val="32"/>
          <w:szCs w:val="32"/>
          <w:shd w:val="clear" w:color="auto" w:fill="FFFFFF"/>
        </w:rPr>
      </w:pPr>
      <w:r>
        <w:rPr>
          <w:rFonts w:hint="eastAsia" w:ascii="仿宋" w:hAnsi="仿宋" w:eastAsia="仿宋" w:cs="仿宋"/>
          <w:b/>
          <w:bCs/>
          <w:color w:val="444444"/>
          <w:kern w:val="0"/>
          <w:sz w:val="32"/>
          <w:szCs w:val="32"/>
          <w:shd w:val="clear" w:color="auto" w:fill="FFFFFF"/>
        </w:rPr>
        <w:t>4、充分发挥学院工会作用，</w:t>
      </w:r>
      <w:r>
        <w:rPr>
          <w:rFonts w:hint="eastAsia" w:ascii="仿宋" w:hAnsi="仿宋" w:eastAsia="仿宋" w:cs="仿宋"/>
          <w:bCs/>
          <w:color w:val="444444"/>
          <w:kern w:val="0"/>
          <w:sz w:val="32"/>
          <w:szCs w:val="32"/>
          <w:shd w:val="clear" w:color="auto" w:fill="FFFFFF"/>
        </w:rPr>
        <w:t>积极支持、指导和做好工会工作，充分调动广大教职工主人翁责任感，</w:t>
      </w:r>
      <w:r>
        <w:rPr>
          <w:rFonts w:ascii="仿宋" w:hAnsi="仿宋" w:eastAsia="仿宋" w:cs="仿宋"/>
          <w:bCs/>
          <w:color w:val="444444"/>
          <w:kern w:val="0"/>
          <w:sz w:val="32"/>
          <w:szCs w:val="32"/>
          <w:shd w:val="clear" w:color="auto" w:fill="FFFFFF"/>
        </w:rPr>
        <w:t>依法维护广大职工的</w:t>
      </w:r>
      <w:r>
        <w:fldChar w:fldCharType="begin"/>
      </w:r>
      <w:r>
        <w:instrText xml:space="preserve"> HYPERLINK "http://baike.haosou.com/doc/2036253-2154517.html" \t "_blank" </w:instrText>
      </w:r>
      <w:r>
        <w:fldChar w:fldCharType="separate"/>
      </w:r>
      <w:r>
        <w:rPr>
          <w:rFonts w:ascii="仿宋" w:hAnsi="仿宋" w:eastAsia="仿宋" w:cs="仿宋"/>
          <w:bCs/>
          <w:color w:val="444444"/>
          <w:kern w:val="0"/>
          <w:sz w:val="32"/>
          <w:szCs w:val="32"/>
          <w:shd w:val="clear" w:color="auto" w:fill="FFFFFF"/>
        </w:rPr>
        <w:t>民主权利</w:t>
      </w:r>
      <w:r>
        <w:rPr>
          <w:rFonts w:ascii="仿宋" w:hAnsi="仿宋" w:eastAsia="仿宋" w:cs="仿宋"/>
          <w:bCs/>
          <w:color w:val="444444"/>
          <w:kern w:val="0"/>
          <w:sz w:val="32"/>
          <w:szCs w:val="32"/>
          <w:shd w:val="clear" w:color="auto" w:fill="FFFFFF"/>
        </w:rPr>
        <w:fldChar w:fldCharType="end"/>
      </w:r>
      <w:r>
        <w:rPr>
          <w:rFonts w:ascii="仿宋" w:hAnsi="仿宋" w:eastAsia="仿宋" w:cs="仿宋"/>
          <w:bCs/>
          <w:color w:val="444444"/>
          <w:kern w:val="0"/>
          <w:sz w:val="32"/>
          <w:szCs w:val="32"/>
          <w:shd w:val="clear" w:color="auto" w:fill="FFFFFF"/>
        </w:rPr>
        <w:t>和精神文化需求</w:t>
      </w:r>
      <w:r>
        <w:rPr>
          <w:rFonts w:hint="eastAsia" w:ascii="仿宋" w:hAnsi="仿宋" w:eastAsia="仿宋" w:cs="仿宋"/>
          <w:bCs/>
          <w:color w:val="444444"/>
          <w:kern w:val="0"/>
          <w:sz w:val="32"/>
          <w:szCs w:val="32"/>
          <w:shd w:val="clear" w:color="auto" w:fill="FFFFFF"/>
        </w:rPr>
        <w:t>，丰富教职工文体活动，积极组织广大教职工参加校工会举行的各种活动，</w:t>
      </w:r>
      <w:r>
        <w:rPr>
          <w:rFonts w:ascii="仿宋" w:hAnsi="仿宋" w:eastAsia="仿宋" w:cs="仿宋"/>
          <w:bCs/>
          <w:color w:val="444444"/>
          <w:kern w:val="0"/>
          <w:sz w:val="32"/>
          <w:szCs w:val="32"/>
          <w:shd w:val="clear" w:color="auto" w:fill="FFFFFF"/>
        </w:rPr>
        <w:t>最大限度地调动和发挥广大职工的积极性创造性</w:t>
      </w:r>
      <w:r>
        <w:rPr>
          <w:rFonts w:hint="eastAsia" w:ascii="仿宋" w:hAnsi="仿宋" w:eastAsia="仿宋" w:cs="仿宋"/>
          <w:bCs/>
          <w:color w:val="444444"/>
          <w:kern w:val="0"/>
          <w:sz w:val="32"/>
          <w:szCs w:val="32"/>
          <w:shd w:val="clear" w:color="auto" w:fill="FFFFFF"/>
        </w:rPr>
        <w:t>。注重将思想政治工作同日常实际的工作、生活相结合，利用一切可以利用的机会，充分了解师生的思想实际和动态以及工作、生活、学习等方面存在的困难，想方设法予以疏导和解决，为广大师生排忧解难。为教职工办好事、办实事。</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Fonts w:ascii="黑体" w:hAnsi="黑体" w:eastAsia="黑体" w:cs="仿宋"/>
          <w:bCs/>
          <w:color w:val="444444"/>
          <w:sz w:val="32"/>
          <w:szCs w:val="32"/>
        </w:rPr>
      </w:pPr>
      <w:r>
        <w:rPr>
          <w:rFonts w:hint="eastAsia" w:ascii="黑体" w:hAnsi="黑体" w:eastAsia="黑体" w:cs="仿宋"/>
          <w:b/>
          <w:color w:val="444444"/>
          <w:sz w:val="32"/>
          <w:szCs w:val="32"/>
        </w:rPr>
        <w:t>三、抓规范，保质量，加强制度建设</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仿宋"/>
          <w:bCs/>
          <w:color w:val="444444"/>
          <w:sz w:val="32"/>
          <w:szCs w:val="32"/>
          <w:shd w:val="clear" w:color="auto" w:fill="FFFFFF"/>
        </w:rPr>
      </w:pPr>
      <w:r>
        <w:rPr>
          <w:rFonts w:hint="eastAsia" w:ascii="楷体" w:hAnsi="楷体" w:eastAsia="楷体" w:cs="楷体"/>
          <w:b/>
          <w:color w:val="444444"/>
          <w:sz w:val="32"/>
          <w:szCs w:val="32"/>
        </w:rPr>
        <w:t>1.抓管理制度</w:t>
      </w:r>
      <w:r>
        <w:rPr>
          <w:rFonts w:hint="eastAsia" w:ascii="仿宋" w:hAnsi="仿宋" w:eastAsia="仿宋" w:cs="仿宋"/>
          <w:b/>
          <w:color w:val="444444"/>
          <w:sz w:val="32"/>
          <w:szCs w:val="32"/>
        </w:rPr>
        <w:t>。</w:t>
      </w:r>
      <w:r>
        <w:rPr>
          <w:rFonts w:hint="eastAsia" w:ascii="仿宋" w:hAnsi="仿宋" w:eastAsia="仿宋" w:cs="仿宋"/>
          <w:bCs/>
          <w:color w:val="444444"/>
          <w:sz w:val="32"/>
          <w:szCs w:val="32"/>
          <w:shd w:val="clear" w:color="auto" w:fill="FFFFFF"/>
        </w:rPr>
        <w:t>健全的制度能促进党建工作。经过认真研究和广泛讨论，积极探索建立长效的学习机制、党员教育机制和党员管理机制，先后制订了《党员每周自学制度》、《党支部“三会一课”制度》、《学生入党积极分子重点培养机制》等，使党组织的建设和党员的行动有据可依，有章可循。</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仿宋"/>
          <w:bCs/>
          <w:color w:val="444444"/>
          <w:sz w:val="32"/>
          <w:szCs w:val="32"/>
          <w:shd w:val="clear" w:color="auto" w:fill="FFFFFF"/>
        </w:rPr>
      </w:pPr>
      <w:r>
        <w:rPr>
          <w:rStyle w:val="7"/>
          <w:rFonts w:hint="eastAsia" w:ascii="仿宋" w:hAnsi="仿宋" w:eastAsia="仿宋" w:cs="仿宋"/>
          <w:color w:val="444444"/>
          <w:sz w:val="32"/>
          <w:szCs w:val="32"/>
          <w:shd w:val="clear" w:color="auto" w:fill="FFFFFF"/>
        </w:rPr>
        <w:t>2.</w:t>
      </w:r>
      <w:r>
        <w:rPr>
          <w:rFonts w:hint="eastAsia" w:ascii="仿宋" w:hAnsi="仿宋" w:eastAsia="仿宋" w:cs="楷体"/>
          <w:b/>
          <w:color w:val="444444"/>
          <w:sz w:val="32"/>
          <w:szCs w:val="32"/>
        </w:rPr>
        <w:t>抓党员发展和教育</w:t>
      </w:r>
      <w:r>
        <w:rPr>
          <w:rFonts w:hint="eastAsia" w:ascii="仿宋" w:hAnsi="仿宋" w:eastAsia="仿宋" w:cs="仿宋"/>
          <w:b/>
          <w:color w:val="444444"/>
          <w:sz w:val="32"/>
          <w:szCs w:val="32"/>
        </w:rPr>
        <w:t>。</w:t>
      </w:r>
      <w:r>
        <w:rPr>
          <w:rStyle w:val="7"/>
          <w:rFonts w:hint="eastAsia" w:ascii="仿宋" w:hAnsi="仿宋" w:eastAsia="仿宋" w:cs="仿宋"/>
          <w:color w:val="444444"/>
          <w:sz w:val="32"/>
          <w:szCs w:val="32"/>
          <w:shd w:val="clear" w:color="auto" w:fill="FFFFFF"/>
        </w:rPr>
        <w:t>按照《党章》要求，严格履行入党手续，把握发展党员工作中教育、培训、政审、考察、审批、转正等各个环节。</w:t>
      </w:r>
      <w:r>
        <w:rPr>
          <w:rFonts w:hint="eastAsia" w:ascii="仿宋" w:hAnsi="仿宋" w:eastAsia="仿宋" w:cs="仿宋"/>
          <w:bCs/>
          <w:color w:val="444444"/>
          <w:sz w:val="32"/>
          <w:szCs w:val="32"/>
          <w:shd w:val="clear" w:color="auto" w:fill="FFFFFF"/>
        </w:rPr>
        <w:t>全年举办了两期入党积极分子培训班，培训入党积极分子98人，合格率达90%以上。全年发展学生党员31人，转正12人，壮大了党的队伍，培养了骨干力量,为党组织注入了新的活力。</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Style w:val="7"/>
          <w:rFonts w:ascii="仿宋" w:hAnsi="仿宋" w:eastAsia="仿宋"/>
          <w:b w:val="0"/>
          <w:sz w:val="32"/>
          <w:szCs w:val="32"/>
        </w:rPr>
      </w:pPr>
      <w:r>
        <w:rPr>
          <w:rStyle w:val="7"/>
          <w:rFonts w:hint="eastAsia" w:ascii="仿宋" w:hAnsi="仿宋" w:eastAsia="仿宋" w:cs="仿宋"/>
          <w:sz w:val="32"/>
          <w:szCs w:val="32"/>
          <w:shd w:val="clear" w:color="auto" w:fill="FFFFFF"/>
        </w:rPr>
        <w:t>3.抓党风廉政制度建设</w:t>
      </w:r>
      <w:r>
        <w:rPr>
          <w:rStyle w:val="7"/>
          <w:rFonts w:hint="eastAsia" w:ascii="仿宋" w:hAnsi="仿宋" w:eastAsia="仿宋"/>
          <w:sz w:val="32"/>
          <w:szCs w:val="32"/>
          <w:shd w:val="clear" w:color="auto" w:fill="FFFFFF"/>
        </w:rPr>
        <w:t>。</w:t>
      </w:r>
      <w:r>
        <w:rPr>
          <w:rStyle w:val="7"/>
          <w:rFonts w:hint="eastAsia" w:ascii="仿宋" w:hAnsi="仿宋" w:eastAsia="仿宋"/>
          <w:b w:val="0"/>
          <w:sz w:val="32"/>
          <w:szCs w:val="32"/>
        </w:rPr>
        <w:t>在与校党委签署了《党风廉政建设责任书》的基础上，我院党委书记作为党风廉政建设第一责任人，与领导班子成员、各党支部及科级干部都签署了《党风廉政建设责任书》，进一步明确了各自的责任，层层传导压力，做到守土有责守土尽责，确保党风廉政建设和反腐败工作各项任务落到实处。同时利用返校日等教师集中时间，积极组织干部职工学习《问责条例》和《廉政准则》等，进行警示教育，对违法违纪典型案例进行剖析，举一反三，尤其是发生在高校的案例。时刻牢记廉政责任，增强廉政风险意识。</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3" w:firstLineChars="200"/>
        <w:textAlignment w:val="auto"/>
        <w:outlineLvl w:val="9"/>
        <w:rPr>
          <w:rStyle w:val="7"/>
          <w:rFonts w:ascii="仿宋" w:hAnsi="仿宋" w:eastAsia="仿宋"/>
          <w:sz w:val="32"/>
          <w:szCs w:val="32"/>
        </w:rPr>
      </w:pPr>
      <w:r>
        <w:rPr>
          <w:rStyle w:val="7"/>
          <w:rFonts w:hint="eastAsia" w:ascii="仿宋" w:hAnsi="仿宋" w:eastAsia="仿宋"/>
          <w:sz w:val="32"/>
          <w:szCs w:val="32"/>
        </w:rPr>
        <w:t>四、抓活动，重实效，加强作风建设</w:t>
      </w:r>
    </w:p>
    <w:p>
      <w:pPr>
        <w:pStyle w:val="5"/>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outlineLvl w:val="9"/>
        <w:rPr>
          <w:rStyle w:val="7"/>
          <w:rFonts w:ascii="仿宋" w:hAnsi="仿宋" w:eastAsia="仿宋"/>
          <w:b w:val="0"/>
          <w:sz w:val="32"/>
          <w:szCs w:val="32"/>
        </w:rPr>
      </w:pPr>
      <w:r>
        <w:rPr>
          <w:rStyle w:val="7"/>
          <w:rFonts w:hint="eastAsia" w:ascii="仿宋" w:hAnsi="仿宋" w:eastAsia="仿宋"/>
          <w:b w:val="0"/>
          <w:sz w:val="32"/>
          <w:szCs w:val="32"/>
        </w:rPr>
        <w:t>作风建设关系到人心向背，关系到事业的成败。作风建设的核心就是要全心全意为人民服务。结合我院工作实际，我们以学风教风班风院风“四风”建设为抓手，开展了一系列活动，弘扬和践行社会主义核心价值观。</w:t>
      </w:r>
    </w:p>
    <w:p>
      <w:pPr>
        <w:keepNext w:val="0"/>
        <w:keepLines w:val="0"/>
        <w:pageBreakBefore w:val="0"/>
        <w:kinsoku/>
        <w:wordWrap/>
        <w:overflowPunct/>
        <w:topLinePunct w:val="0"/>
        <w:autoSpaceDE/>
        <w:autoSpaceDN/>
        <w:bidi w:val="0"/>
        <w:adjustRightInd/>
        <w:snapToGrid/>
        <w:spacing w:line="560" w:lineRule="exact"/>
        <w:ind w:left="0" w:leftChars="0" w:firstLine="723" w:firstLineChars="226"/>
        <w:textAlignment w:val="auto"/>
        <w:outlineLvl w:val="9"/>
        <w:rPr>
          <w:rStyle w:val="7"/>
          <w:rFonts w:ascii="仿宋" w:hAnsi="仿宋" w:eastAsia="仿宋" w:cs="Times New Roman"/>
          <w:b w:val="0"/>
          <w:sz w:val="32"/>
          <w:szCs w:val="32"/>
        </w:rPr>
      </w:pPr>
      <w:r>
        <w:rPr>
          <w:rStyle w:val="7"/>
          <w:rFonts w:hint="eastAsia" w:ascii="仿宋" w:hAnsi="仿宋" w:eastAsia="仿宋" w:cs="Times New Roman"/>
          <w:b w:val="0"/>
          <w:kern w:val="0"/>
          <w:sz w:val="32"/>
          <w:szCs w:val="32"/>
        </w:rPr>
        <w:t>本着“院风、学风、班风、舍风”一起抓的工作思路，不断强化日常教育管理，深入推进“三育人”的机制建设，在实践中不断总结新经验，取得明显成效。一是以教学班为主体，</w:t>
      </w:r>
      <w:r>
        <w:rPr>
          <w:rStyle w:val="7"/>
          <w:rFonts w:hint="eastAsia" w:ascii="仿宋" w:hAnsi="仿宋" w:eastAsia="仿宋" w:cs="Times New Roman"/>
          <w:b w:val="0"/>
          <w:sz w:val="32"/>
          <w:szCs w:val="32"/>
        </w:rPr>
        <w:t>不断强化班级管理和班级文化建设,定期召开主题班会、团日活动、志愿服务等，形成了“院风正、学风浓”的良好势头。展现了我院学生朝气蓬勃、奋勇进取的精神风貌。二是注重宣传先进典型，请优秀校友现身说教，定期举办“考研交流会”、“新老生交流会”、“新生杯”知识竞赛等活动，努力以榜样的力量激励学生奋发向上，在“比、学、赶、帮、超”的氛围中，促进了良好院风学风的形成。三是我院特设的“勤奋学习奖”表彰制度，成为了学生学习的助推器。去年共有112名同学因为学习刻苦、出勤率高、成绩进步快，获得了此荣誉。通过严肃考试纪律，狠抓考风。四、加强宿舍舍风建设，建立了党员包宿舍制度，形成了 “辅导员-党员-宿舍”联动管理模式。我经常深入学生宿舍，了解学生思想动态、宿舍情况。开展定期宿舍卫生评比以及“十佳”宿舍全面评优，有的放矢地开展工作，建设优良的大学生舍风。</w:t>
      </w:r>
    </w:p>
    <w:p>
      <w:pPr>
        <w:keepNext w:val="0"/>
        <w:keepLines w:val="0"/>
        <w:pageBreakBefore w:val="0"/>
        <w:kinsoku/>
        <w:wordWrap/>
        <w:overflowPunct/>
        <w:topLinePunct w:val="0"/>
        <w:autoSpaceDE/>
        <w:autoSpaceDN/>
        <w:bidi w:val="0"/>
        <w:adjustRightInd/>
        <w:snapToGrid/>
        <w:spacing w:line="560" w:lineRule="exact"/>
        <w:ind w:left="0" w:leftChars="0" w:firstLine="643" w:firstLineChars="200"/>
        <w:textAlignment w:val="auto"/>
        <w:outlineLvl w:val="9"/>
        <w:rPr>
          <w:rFonts w:ascii="仿宋" w:hAnsi="仿宋" w:eastAsia="仿宋" w:cs="仿宋"/>
          <w:bCs/>
          <w:color w:val="444444"/>
          <w:kern w:val="0"/>
          <w:sz w:val="32"/>
          <w:szCs w:val="32"/>
          <w:shd w:val="clear" w:color="auto" w:fill="FFFFFF"/>
        </w:rPr>
      </w:pPr>
      <w:r>
        <w:rPr>
          <w:rFonts w:hint="eastAsia" w:ascii="楷体" w:hAnsi="楷体" w:eastAsia="楷体" w:cs="楷体"/>
          <w:b/>
          <w:color w:val="444444"/>
          <w:sz w:val="32"/>
          <w:szCs w:val="32"/>
        </w:rPr>
        <w:t>抓管理改进教风</w:t>
      </w:r>
      <w:r>
        <w:rPr>
          <w:rFonts w:hint="eastAsia" w:ascii="仿宋" w:hAnsi="仿宋" w:eastAsia="仿宋" w:cs="仿宋"/>
          <w:b/>
          <w:color w:val="444444"/>
          <w:sz w:val="32"/>
          <w:szCs w:val="32"/>
        </w:rPr>
        <w:t>。</w:t>
      </w:r>
      <w:r>
        <w:rPr>
          <w:rFonts w:hint="eastAsia" w:ascii="仿宋" w:hAnsi="仿宋" w:eastAsia="仿宋" w:cs="仿宋"/>
          <w:bCs/>
          <w:color w:val="444444"/>
          <w:sz w:val="32"/>
          <w:szCs w:val="32"/>
        </w:rPr>
        <w:t>紧密结合学校教育评估工作，</w:t>
      </w:r>
      <w:r>
        <w:rPr>
          <w:rFonts w:hint="eastAsia" w:ascii="仿宋" w:hAnsi="仿宋" w:eastAsia="仿宋" w:cs="仿宋"/>
          <w:bCs/>
          <w:color w:val="444444"/>
          <w:sz w:val="32"/>
          <w:szCs w:val="32"/>
          <w:shd w:val="clear" w:color="auto" w:fill="FFFFFF"/>
        </w:rPr>
        <w:t>认真抓好师德师风建设。首</w:t>
      </w:r>
      <w:r>
        <w:rPr>
          <w:rFonts w:hint="eastAsia" w:ascii="仿宋" w:hAnsi="仿宋" w:eastAsia="仿宋" w:cs="仿宋"/>
          <w:bCs/>
          <w:color w:val="444444"/>
          <w:sz w:val="32"/>
          <w:szCs w:val="32"/>
        </w:rPr>
        <w:t>先抓教工党员模范带头作用。</w:t>
      </w:r>
      <w:r>
        <w:rPr>
          <w:rFonts w:hint="eastAsia" w:ascii="仿宋" w:hAnsi="仿宋" w:eastAsia="仿宋"/>
          <w:color w:val="444444"/>
          <w:sz w:val="32"/>
          <w:szCs w:val="32"/>
          <w:shd w:val="clear" w:color="auto" w:fill="FFFFFF"/>
        </w:rPr>
        <w:t>目前我院有教工党员54人（占全体教工67%），我们通过党员挂牌亮身份、重温入党誓词、开展志愿活动、教学观摩等方式，不断提高党员的业务素质和工作能力。学院领导带头主动深入课堂，</w:t>
      </w:r>
      <w:r>
        <w:rPr>
          <w:rFonts w:hint="eastAsia" w:ascii="仿宋" w:hAnsi="仿宋" w:eastAsia="仿宋" w:cs="仿宋"/>
          <w:bCs/>
          <w:color w:val="444444"/>
          <w:kern w:val="0"/>
          <w:sz w:val="32"/>
          <w:szCs w:val="32"/>
          <w:shd w:val="clear" w:color="auto" w:fill="FFFFFF"/>
        </w:rPr>
        <w:t>不定期地查课、看课、听课，随时掌握教学动态，从教师的备课、教案、上课时的教姿、教态等方面严查细访，及时反馈查课信息。对年轻教师，做好传帮带，使其更好地规范自身的教学行为，提高教学效果。我院</w:t>
      </w:r>
      <w:r>
        <w:rPr>
          <w:rFonts w:hint="eastAsia" w:ascii="仿宋" w:hAnsi="仿宋" w:eastAsia="仿宋"/>
          <w:color w:val="444444"/>
          <w:sz w:val="32"/>
          <w:szCs w:val="32"/>
          <w:shd w:val="clear" w:color="auto" w:fill="FFFFFF"/>
        </w:rPr>
        <w:t>涌现出了2次获得校长特别奖的韩树新老师,舍家忘我爱校如家的鲁永兵老师,把学生视为己出倾心育人的典范张彩霞老师。在教师中起到了很好的都榜样和示范作用。</w:t>
      </w:r>
      <w:r>
        <w:rPr>
          <w:rFonts w:hint="eastAsia" w:ascii="仿宋" w:hAnsi="仿宋" w:eastAsia="仿宋" w:cs="Times New Roman"/>
          <w:color w:val="444444"/>
          <w:sz w:val="32"/>
          <w:szCs w:val="32"/>
          <w:shd w:val="clear" w:color="auto" w:fill="FFFFFF"/>
        </w:rPr>
        <w:t>始终坚持教学</w:t>
      </w:r>
      <w:r>
        <w:rPr>
          <w:rFonts w:hint="eastAsia" w:ascii="仿宋" w:hAnsi="仿宋" w:eastAsia="仿宋"/>
          <w:color w:val="444444"/>
          <w:sz w:val="32"/>
          <w:szCs w:val="32"/>
          <w:shd w:val="clear" w:color="auto" w:fill="FFFFFF"/>
        </w:rPr>
        <w:t>为中心</w:t>
      </w:r>
      <w:r>
        <w:rPr>
          <w:rFonts w:hint="eastAsia" w:ascii="仿宋" w:hAnsi="仿宋" w:eastAsia="仿宋" w:cs="Times New Roman"/>
          <w:color w:val="444444"/>
          <w:sz w:val="32"/>
          <w:szCs w:val="32"/>
          <w:shd w:val="clear" w:color="auto" w:fill="FFFFFF"/>
        </w:rPr>
        <w:t>，</w:t>
      </w:r>
      <w:r>
        <w:rPr>
          <w:rFonts w:hint="eastAsia" w:ascii="仿宋" w:hAnsi="仿宋" w:eastAsia="仿宋"/>
          <w:color w:val="444444"/>
          <w:sz w:val="32"/>
          <w:szCs w:val="32"/>
          <w:shd w:val="clear" w:color="auto" w:fill="FFFFFF"/>
        </w:rPr>
        <w:t>育人为根本</w:t>
      </w:r>
      <w:r>
        <w:rPr>
          <w:rFonts w:hint="eastAsia" w:ascii="仿宋" w:hAnsi="仿宋" w:eastAsia="仿宋" w:cs="Times New Roman"/>
          <w:color w:val="444444"/>
          <w:sz w:val="32"/>
          <w:szCs w:val="32"/>
          <w:shd w:val="clear" w:color="auto" w:fill="FFFFFF"/>
        </w:rPr>
        <w:t>，在改进教学方法，提高教学质量上下大力气，深入用人单位，了解社会需求；深入学生和学生家长，了解服务对象的所需、所想；</w:t>
      </w:r>
      <w:r>
        <w:rPr>
          <w:rFonts w:hint="eastAsia" w:ascii="仿宋" w:hAnsi="仿宋" w:eastAsia="仿宋"/>
          <w:color w:val="444444"/>
          <w:sz w:val="32"/>
          <w:szCs w:val="32"/>
          <w:shd w:val="clear" w:color="auto" w:fill="FFFFFF"/>
        </w:rPr>
        <w:t>和领导班子一起</w:t>
      </w:r>
      <w:r>
        <w:rPr>
          <w:rFonts w:hint="eastAsia" w:ascii="仿宋" w:hAnsi="仿宋" w:eastAsia="仿宋" w:cs="Times New Roman"/>
          <w:color w:val="444444"/>
          <w:sz w:val="32"/>
          <w:szCs w:val="32"/>
          <w:shd w:val="clear" w:color="auto" w:fill="FFFFFF"/>
        </w:rPr>
        <w:t>深入学习、调查研究，积极探求符合社会、现实的先进教学方式方法。</w:t>
      </w:r>
      <w:r>
        <w:rPr>
          <w:rFonts w:hint="eastAsia" w:ascii="仿宋" w:hAnsi="仿宋" w:eastAsia="仿宋" w:cs="仿宋"/>
          <w:bCs/>
          <w:color w:val="444444"/>
          <w:kern w:val="0"/>
          <w:sz w:val="32"/>
          <w:szCs w:val="32"/>
          <w:shd w:val="clear" w:color="auto" w:fill="FFFFFF"/>
        </w:rPr>
        <w:t>民主推荐了学院教授委员会，形成了尊重人才、关心人才、依靠人才的良好氛围，让专家学者们在和谐愉快的氛围中自由探索和相互碰撞，产生新的思想，形成新的理论，从而推动学科的发展。</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ascii="仿宋" w:hAnsi="仿宋" w:eastAsia="仿宋" w:cs="仿宋"/>
          <w:bCs/>
          <w:color w:val="444444"/>
          <w:kern w:val="0"/>
          <w:sz w:val="32"/>
          <w:szCs w:val="32"/>
          <w:shd w:val="clear" w:color="auto" w:fill="FFFFFF"/>
        </w:rPr>
      </w:pPr>
      <w:r>
        <w:rPr>
          <w:rFonts w:hint="eastAsia" w:ascii="仿宋" w:hAnsi="仿宋" w:eastAsia="仿宋" w:cs="仿宋"/>
          <w:bCs/>
          <w:color w:val="444444"/>
          <w:kern w:val="0"/>
          <w:sz w:val="32"/>
          <w:szCs w:val="32"/>
          <w:shd w:val="clear" w:color="auto" w:fill="FFFFFF"/>
        </w:rPr>
        <w:t>始终把党建工作与教学、科研、管理、服务等工作紧密结合，调动全体党员的积极性，讲政治、讲学习、讲正气、谋发展。</w:t>
      </w:r>
      <w:r>
        <w:rPr>
          <w:rFonts w:hint="eastAsia" w:ascii="仿宋" w:hAnsi="仿宋" w:eastAsia="仿宋"/>
          <w:color w:val="444444"/>
          <w:sz w:val="32"/>
          <w:szCs w:val="32"/>
          <w:shd w:val="clear" w:color="auto" w:fill="FFFFFF"/>
        </w:rPr>
        <w:t xml:space="preserve"> </w:t>
      </w:r>
      <w:r>
        <w:rPr>
          <w:rFonts w:hint="eastAsia" w:ascii="仿宋" w:hAnsi="仿宋" w:eastAsia="仿宋" w:cs="仿宋"/>
          <w:bCs/>
          <w:color w:val="444444"/>
          <w:kern w:val="0"/>
          <w:sz w:val="32"/>
          <w:szCs w:val="32"/>
          <w:shd w:val="clear" w:color="auto" w:fill="FFFFFF"/>
        </w:rPr>
        <w:t>在日常的教书育人，特别是教学评估活动中，</w:t>
      </w:r>
      <w:r>
        <w:rPr>
          <w:rFonts w:hint="eastAsia" w:ascii="仿宋" w:hAnsi="仿宋" w:eastAsia="仿宋" w:cs="仿宋"/>
          <w:bCs/>
          <w:color w:val="444444"/>
          <w:sz w:val="32"/>
          <w:szCs w:val="32"/>
        </w:rPr>
        <w:t>我院党员队伍表现出是一支拉的出、上的去、打的赢的战斗集体，在各项工作中都起到了模范带头作用。良好的院风、学风、教风、班风，使我院各项工作健康有序发展，在各项活动和各种竞赛中均取得优异成绩。学院师生理想信念坚定，积极践行社会主义核心价值观。在学生工作方面，做到了全力支持副书记的工作，共同做好学生的思想教育、日常管理、毕业生就业等工作，并取得了一些成绩，荣获“中华魂”主题教育活动先进集体，学生获奖率和获奖等级也都名列前茅；我院考研率、就业率在全校也一直名列前茅，今年又被评为就业工作先进单位和考研先进单位。</w:t>
      </w:r>
    </w:p>
    <w:p>
      <w:pPr>
        <w:keepNext w:val="0"/>
        <w:keepLines w:val="0"/>
        <w:pageBreakBefore w:val="0"/>
        <w:kinsoku/>
        <w:wordWrap/>
        <w:overflowPunct/>
        <w:topLinePunct w:val="0"/>
        <w:autoSpaceDE/>
        <w:autoSpaceDN/>
        <w:bidi w:val="0"/>
        <w:adjustRightInd/>
        <w:snapToGrid/>
        <w:spacing w:line="560" w:lineRule="exact"/>
        <w:ind w:left="0" w:leftChars="0" w:right="105" w:rightChars="50" w:firstLine="671" w:firstLineChars="209"/>
        <w:textAlignment w:val="auto"/>
        <w:outlineLvl w:val="9"/>
        <w:rPr>
          <w:rFonts w:ascii="仿宋" w:hAnsi="仿宋" w:eastAsia="仿宋" w:cs="仿宋"/>
          <w:b/>
          <w:bCs/>
          <w:color w:val="444444"/>
          <w:sz w:val="32"/>
          <w:szCs w:val="32"/>
        </w:rPr>
      </w:pPr>
      <w:r>
        <w:rPr>
          <w:rFonts w:hint="eastAsia" w:ascii="仿宋" w:hAnsi="仿宋" w:eastAsia="仿宋" w:cs="仿宋"/>
          <w:b/>
          <w:bCs/>
          <w:color w:val="444444"/>
          <w:sz w:val="32"/>
          <w:szCs w:val="32"/>
        </w:rPr>
        <w:t>五、勤政敬业，廉洁奉公。</w:t>
      </w:r>
    </w:p>
    <w:p>
      <w:pPr>
        <w:keepNext w:val="0"/>
        <w:keepLines w:val="0"/>
        <w:pageBreakBefore w:val="0"/>
        <w:kinsoku/>
        <w:wordWrap/>
        <w:overflowPunct/>
        <w:topLinePunct w:val="0"/>
        <w:autoSpaceDE/>
        <w:autoSpaceDN/>
        <w:bidi w:val="0"/>
        <w:adjustRightInd/>
        <w:snapToGrid/>
        <w:spacing w:line="560" w:lineRule="exact"/>
        <w:ind w:left="0" w:leftChars="0" w:right="105" w:rightChars="50" w:firstLine="669" w:firstLineChars="209"/>
        <w:textAlignment w:val="auto"/>
        <w:outlineLvl w:val="9"/>
        <w:rPr>
          <w:rFonts w:ascii="仿宋" w:hAnsi="仿宋" w:eastAsia="仿宋" w:cs="仿宋"/>
          <w:bCs/>
          <w:color w:val="444444"/>
          <w:sz w:val="32"/>
          <w:szCs w:val="32"/>
        </w:rPr>
      </w:pPr>
      <w:r>
        <w:rPr>
          <w:rFonts w:hint="eastAsia" w:ascii="仿宋" w:hAnsi="仿宋" w:eastAsia="仿宋" w:cs="仿宋"/>
          <w:bCs/>
          <w:color w:val="444444"/>
          <w:sz w:val="32"/>
          <w:szCs w:val="32"/>
        </w:rPr>
        <w:t>工作中始终坚持以人为本，既做到顾全大局又不高高在上，既讲原则又注意工作方法，尽自己所能把工作做深、做细、做实。师生有困难主动给予帮助，身体有病亲自看望，思想上有疑惑认真解答，努力做教工的知心朋友；对待学生以真情、热情、慈母般的爱心和责任心关心爱护、教育培养，做广大学生的良师益友，把温暖和关爱奉献给全体师生员工，为创建我院温暖舒心和谐的工作环境，团结奋进的工作作风尽心尽力。工作努力，处事公正，待人真诚，受到全体师生的理解、支持、拥护和信任。</w:t>
      </w:r>
    </w:p>
    <w:p>
      <w:pPr>
        <w:keepNext w:val="0"/>
        <w:keepLines w:val="0"/>
        <w:pageBreakBefore w:val="0"/>
        <w:kinsoku/>
        <w:wordWrap/>
        <w:overflowPunct/>
        <w:topLinePunct w:val="0"/>
        <w:autoSpaceDE/>
        <w:autoSpaceDN/>
        <w:bidi w:val="0"/>
        <w:adjustRightInd/>
        <w:snapToGrid/>
        <w:spacing w:line="560" w:lineRule="exact"/>
        <w:ind w:left="0" w:leftChars="0" w:right="105" w:rightChars="50" w:firstLine="669" w:firstLineChars="209"/>
        <w:textAlignment w:val="auto"/>
        <w:outlineLvl w:val="9"/>
        <w:rPr>
          <w:rFonts w:ascii="仿宋" w:hAnsi="仿宋" w:eastAsia="仿宋" w:cs="仿宋"/>
          <w:bCs/>
          <w:color w:val="444444"/>
          <w:sz w:val="32"/>
          <w:szCs w:val="32"/>
        </w:rPr>
      </w:pPr>
      <w:r>
        <w:rPr>
          <w:rFonts w:hint="eastAsia" w:ascii="仿宋" w:hAnsi="仿宋" w:eastAsia="仿宋" w:cs="仿宋"/>
          <w:bCs/>
          <w:color w:val="444444"/>
          <w:sz w:val="32"/>
          <w:szCs w:val="32"/>
        </w:rPr>
        <w:t xml:space="preserve">自觉遵守党规党纪，做一名勤政廉洁的党员干部。在工作中，我时刻坚持高标准，力求严谨细致、勤勉敬业，严肃认真地对待每项工作，努力追求工作上水平；在生活上，始终坚持严格要求自己，以身作则，做到厉行节约；坚持党风廉政建设与业务工作一起抓；在廉洁自律上，能够严格遵守中央和省委关于领导干部廉洁自律的各项规定，不断增强廉洁从政的意识，自觉提高拒腐防变的能力。 切实落实“两个责任”、“一岗双责”“八项规定”。坚持班子成员之间常提醒；定期开展批评与自我批评。 </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ascii="仿宋" w:hAnsi="仿宋" w:eastAsia="仿宋" w:cs="仿宋"/>
          <w:bCs/>
          <w:color w:val="444444"/>
          <w:sz w:val="32"/>
          <w:szCs w:val="32"/>
        </w:rPr>
      </w:pPr>
      <w:r>
        <w:rPr>
          <w:rFonts w:hint="eastAsia" w:ascii="仿宋" w:hAnsi="仿宋" w:eastAsia="仿宋" w:cs="仿宋"/>
          <w:bCs/>
          <w:color w:val="444444"/>
          <w:sz w:val="32"/>
          <w:szCs w:val="32"/>
        </w:rPr>
        <w:t>总之，回顾本年度的工作，虽然取得了一些成绩，但是还存在很多不足和需要改进的地方。今后我将不断努力，继续坚持在学习中进步，在实践中提高，不断提升自己各方面的素质和能力，进一步团结班子成员，依靠全体师生员工，以党建促工作，提高工作实效，争创优秀业绩。</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outlineLvl w:val="9"/>
        <w:rPr>
          <w:rFonts w:ascii="仿宋" w:hAnsi="仿宋" w:eastAsia="仿宋" w:cs="仿宋"/>
          <w:bCs/>
          <w:color w:val="444444"/>
          <w:sz w:val="32"/>
          <w:szCs w:val="32"/>
        </w:rPr>
      </w:pPr>
      <w:r>
        <w:rPr>
          <w:rFonts w:hint="eastAsia" w:ascii="仿宋" w:hAnsi="仿宋" w:eastAsia="仿宋" w:cs="仿宋"/>
          <w:bCs/>
          <w:color w:val="444444"/>
          <w:sz w:val="32"/>
          <w:szCs w:val="32"/>
        </w:rPr>
        <w:t xml:space="preserve">                             2016年12月12日</w:t>
      </w:r>
    </w:p>
    <w:bookmarkEnd w:id="0"/>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40840"/>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3363"/>
    <w:rsid w:val="00012AE9"/>
    <w:rsid w:val="00017410"/>
    <w:rsid w:val="000233FD"/>
    <w:rsid w:val="00064D2E"/>
    <w:rsid w:val="00070C02"/>
    <w:rsid w:val="000774DE"/>
    <w:rsid w:val="000B5836"/>
    <w:rsid w:val="00145873"/>
    <w:rsid w:val="00163E79"/>
    <w:rsid w:val="00196527"/>
    <w:rsid w:val="00225DA0"/>
    <w:rsid w:val="002652BA"/>
    <w:rsid w:val="002C7C8A"/>
    <w:rsid w:val="00325585"/>
    <w:rsid w:val="00400B54"/>
    <w:rsid w:val="00453A26"/>
    <w:rsid w:val="004E4728"/>
    <w:rsid w:val="004E69E7"/>
    <w:rsid w:val="004F57DD"/>
    <w:rsid w:val="00552C0C"/>
    <w:rsid w:val="00575AE1"/>
    <w:rsid w:val="005B6017"/>
    <w:rsid w:val="005C4AB2"/>
    <w:rsid w:val="00612433"/>
    <w:rsid w:val="00620776"/>
    <w:rsid w:val="006226CA"/>
    <w:rsid w:val="00626C57"/>
    <w:rsid w:val="006D242C"/>
    <w:rsid w:val="00725558"/>
    <w:rsid w:val="00773CA3"/>
    <w:rsid w:val="00784B45"/>
    <w:rsid w:val="007E02B0"/>
    <w:rsid w:val="007E24BB"/>
    <w:rsid w:val="007F02A8"/>
    <w:rsid w:val="0081366D"/>
    <w:rsid w:val="00896A3D"/>
    <w:rsid w:val="008C3AEC"/>
    <w:rsid w:val="008C3BAB"/>
    <w:rsid w:val="008E3ABF"/>
    <w:rsid w:val="00905DE5"/>
    <w:rsid w:val="009E3CA7"/>
    <w:rsid w:val="009F04CE"/>
    <w:rsid w:val="00A64450"/>
    <w:rsid w:val="00AB18F9"/>
    <w:rsid w:val="00AC076B"/>
    <w:rsid w:val="00B13D0F"/>
    <w:rsid w:val="00BC2B21"/>
    <w:rsid w:val="00BC3CA8"/>
    <w:rsid w:val="00C31D67"/>
    <w:rsid w:val="00C87E2C"/>
    <w:rsid w:val="00D40938"/>
    <w:rsid w:val="00E43D0E"/>
    <w:rsid w:val="00EF551D"/>
    <w:rsid w:val="00F35058"/>
    <w:rsid w:val="00F443E3"/>
    <w:rsid w:val="00F55B2D"/>
    <w:rsid w:val="00F929D1"/>
    <w:rsid w:val="00FC3363"/>
    <w:rsid w:val="00FE0692"/>
    <w:rsid w:val="00FF758F"/>
    <w:rsid w:val="0264574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2"/>
    <w:qFormat/>
    <w:uiPriority w:val="0"/>
    <w:pPr>
      <w:ind w:firstLine="420" w:firstLineChars="200"/>
    </w:pPr>
    <w:rPr>
      <w:rFonts w:ascii="Times New Roman" w:hAnsi="Times New Roman" w:eastAsia="宋体" w:cs="Times New Roman"/>
      <w:spacing w:val="-20"/>
      <w:kern w:val="24"/>
      <w:sz w:val="24"/>
      <w:szCs w:val="24"/>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jc w:val="left"/>
    </w:pPr>
    <w:rPr>
      <w:rFonts w:cs="Times New Roman"/>
      <w:kern w:val="0"/>
      <w:sz w:val="24"/>
      <w:szCs w:val="24"/>
    </w:rPr>
  </w:style>
  <w:style w:type="character" w:styleId="7">
    <w:name w:val="Strong"/>
    <w:basedOn w:val="6"/>
    <w:qFormat/>
    <w:uiPriority w:val="0"/>
    <w:rPr>
      <w:b/>
    </w:rPr>
  </w:style>
  <w:style w:type="character" w:styleId="8">
    <w:name w:val="Hyperlink"/>
    <w:basedOn w:val="6"/>
    <w:uiPriority w:val="0"/>
    <w:rPr>
      <w:color w:val="1F3A87"/>
      <w:u w:val="none"/>
    </w:rPr>
  </w:style>
  <w:style w:type="character" w:customStyle="1" w:styleId="10">
    <w:name w:val="页眉 Char"/>
    <w:basedOn w:val="6"/>
    <w:link w:val="4"/>
    <w:semiHidden/>
    <w:uiPriority w:val="99"/>
    <w:rPr>
      <w:sz w:val="18"/>
      <w:szCs w:val="18"/>
    </w:rPr>
  </w:style>
  <w:style w:type="character" w:customStyle="1" w:styleId="11">
    <w:name w:val="页脚 Char"/>
    <w:basedOn w:val="6"/>
    <w:link w:val="3"/>
    <w:qFormat/>
    <w:uiPriority w:val="99"/>
    <w:rPr>
      <w:sz w:val="18"/>
      <w:szCs w:val="18"/>
    </w:rPr>
  </w:style>
  <w:style w:type="character" w:customStyle="1" w:styleId="12">
    <w:name w:val="正文文本缩进 Char"/>
    <w:basedOn w:val="6"/>
    <w:link w:val="2"/>
    <w:qFormat/>
    <w:uiPriority w:val="0"/>
    <w:rPr>
      <w:rFonts w:ascii="Times New Roman" w:hAnsi="Times New Roman" w:eastAsia="宋体" w:cs="Times New Roman"/>
      <w:spacing w:val="-20"/>
      <w:kern w:val="24"/>
      <w:sz w:val="24"/>
      <w:szCs w:val="24"/>
    </w:rPr>
  </w:style>
  <w:style w:type="paragraph" w:customStyle="1" w:styleId="13">
    <w:name w:val="Char"/>
    <w:basedOn w:val="1"/>
    <w:uiPriority w:val="0"/>
    <w:rPr>
      <w:rFonts w:ascii="Times New Roman" w:hAnsi="Times New Roman" w:eastAsia="宋体" w:cs="Times New Roman"/>
      <w:szCs w:val="20"/>
    </w:rPr>
  </w:style>
  <w:style w:type="paragraph" w:customStyle="1"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708</Words>
  <Characters>4042</Characters>
  <Lines>33</Lines>
  <Paragraphs>9</Paragraphs>
  <TotalTime>0</TotalTime>
  <ScaleCrop>false</ScaleCrop>
  <LinksUpToDate>false</LinksUpToDate>
  <CharactersWithSpaces>4741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2016-12-12T01:48:00Z</dcterms:created>
  <dc:creator>微软用户</dc:creator>
  <cp:lastModifiedBy>l</cp:lastModifiedBy>
  <cp:lastPrinted>2016-12-14T00:06:00Z</cp:lastPrinted>
  <dcterms:modified xsi:type="dcterms:W3CDTF">2016-12-15T02:24:33Z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