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宋体" w:hAnsi="宋体" w:eastAsia="宋体" w:cs="宋体"/>
          <w:b/>
          <w:bCs/>
          <w:sz w:val="44"/>
          <w:szCs w:val="44"/>
        </w:rPr>
      </w:pPr>
      <w:bookmarkStart w:id="0" w:name="_GoBack"/>
      <w:r>
        <w:rPr>
          <w:rFonts w:hint="eastAsia" w:ascii="宋体" w:hAnsi="宋体" w:eastAsia="宋体" w:cs="宋体"/>
          <w:b/>
          <w:bCs/>
          <w:sz w:val="44"/>
          <w:szCs w:val="44"/>
        </w:rPr>
        <w:t>2016</w:t>
      </w:r>
      <w:r>
        <w:rPr>
          <w:rFonts w:hint="eastAsia" w:ascii="宋体" w:hAnsi="宋体" w:eastAsia="宋体" w:cs="宋体"/>
          <w:b/>
          <w:bCs/>
          <w:sz w:val="44"/>
          <w:szCs w:val="44"/>
        </w:rPr>
        <w:t>年</w:t>
      </w:r>
      <w:r>
        <w:rPr>
          <w:rFonts w:hint="eastAsia" w:ascii="宋体" w:hAnsi="宋体" w:eastAsia="宋体" w:cs="宋体"/>
          <w:b/>
          <w:bCs/>
          <w:sz w:val="44"/>
          <w:szCs w:val="44"/>
          <w:lang w:eastAsia="zh-CN"/>
        </w:rPr>
        <w:t>度</w:t>
      </w:r>
      <w:r>
        <w:rPr>
          <w:rFonts w:hint="eastAsia" w:ascii="宋体" w:hAnsi="宋体" w:eastAsia="宋体" w:cs="宋体"/>
          <w:b/>
          <w:bCs/>
          <w:sz w:val="44"/>
          <w:szCs w:val="44"/>
        </w:rPr>
        <w:t>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仿宋" w:hAnsi="仿宋" w:eastAsia="仿宋"/>
          <w:sz w:val="32"/>
          <w:szCs w:val="32"/>
        </w:rPr>
      </w:pPr>
      <w:r>
        <w:rPr>
          <w:rFonts w:hint="eastAsia" w:ascii="仿宋" w:hAnsi="仿宋" w:eastAsia="仿宋"/>
          <w:sz w:val="32"/>
          <w:szCs w:val="32"/>
        </w:rPr>
        <w:t xml:space="preserve"> 经济管理学院   郭海燕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Theme="majorEastAsia" w:hAnsiTheme="majorEastAsia" w:eastAsiaTheme="majorEastAsia"/>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光阴流水须努力，又到一年述职时。2016年，在河北经贸大学校党委的正确领导和经管学院党委以及系部门的大力支持下，我立足岗位，加强学习，踏实工作，开拓进取，较好地完成了各项工作任务。做到了学习有成效、工作有成就、廉政得巩固，个人素质和领导能力有提高。现就一年来的德、能、勤、绩、廉情况，总结述职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一、认真学习，提高理论素养，增强工作能力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sz w:val="32"/>
          <w:szCs w:val="32"/>
        </w:rPr>
      </w:pPr>
      <w:r>
        <w:rPr>
          <w:rFonts w:hint="eastAsia" w:ascii="仿宋" w:hAnsi="仿宋" w:eastAsia="仿宋"/>
          <w:sz w:val="32"/>
          <w:szCs w:val="32"/>
        </w:rPr>
        <w:t xml:space="preserve">    如今，我们生活在信息化和知识经济时代，科技进步日新月异，新知识、新事物、新问题不断涌现，只有不断学习，有了丰富的知识积累，才能顺应时代发展的需要。作为学院党委委员、纪委书记，既是决策的参与者，又是工作的执行者和推动者，我深知肩上担子的份量。要履行好这个职责，不仅要有强烈的政治责任感，还需要有较高的理论素养和扎实的纪检监察业务知识。为此，我把学习当作一种政治责任，当作提高自身素养的必修课。认真学习党的十八届六中全会精神暨习总书记系列重要讲话,学习党风廉政建设和高校反腐倡廉工作的知识和经验，不断汲取政治、行政、教育、管理等方面的新知识、新思想、新观念。我利用开会和处级干部集中学习的机会，认真听取领导讲话、学习有关文件;利用到21个系部实地调研的机会认真听取老师们好的想法和建议，从中汲取知识和经验;每天挤出时间认真阅读报刊书籍，及时掌握时事动态。通过不同渠道、不同场合的用心学习，进一步提高了理论素养。面对新情况、新问题、新矛盾，基本做到了敏锐观察，准确判断，思想观念始终保持与时代合拍，增强了工作能力和应对各种局面的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sz w:val="32"/>
          <w:szCs w:val="32"/>
        </w:rPr>
      </w:pPr>
      <w:r>
        <w:rPr>
          <w:rFonts w:hint="eastAsia" w:ascii="仿宋" w:hAnsi="仿宋" w:eastAsia="仿宋"/>
          <w:sz w:val="32"/>
          <w:szCs w:val="32"/>
        </w:rPr>
        <w:t xml:space="preserve">    二、调查研究、勤于思考，为学院科学发展献计出力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sz w:val="32"/>
          <w:szCs w:val="32"/>
        </w:rPr>
      </w:pPr>
      <w:r>
        <w:rPr>
          <w:rFonts w:hint="eastAsia" w:ascii="仿宋" w:hAnsi="仿宋" w:eastAsia="仿宋"/>
          <w:sz w:val="32"/>
          <w:szCs w:val="32"/>
        </w:rPr>
        <w:t>　 “没有调查就没有发言权”，习总书记要求领导干部要“问政于民、问计于民、问需于民”，因此在工作中，我特别注重调查研究和缜密的思考。2016年9月至10月到学院21个系部进行实地走访调研，了解和掌握第一手情况，防止工作中的盲目性和片面性。勤于思考，注重正确理解、合理把握政策尺度，防止工作失当。坚持重大事项及时汇报，做到到位不越位。对待分管工作，坚持用科学发展观指导，注意沟通和协调，既出主意，扮演好领导角色，又充分发扬民主，发挥集体力量，充分调动大家的工作积极性和创造性，做群众的一分子。对于学院决策的执行和推动，能从学院整体和长远利益角度加强对部门的指导，积极为学院的科学发展献计出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sz w:val="32"/>
          <w:szCs w:val="32"/>
        </w:rPr>
      </w:pPr>
      <w:r>
        <w:rPr>
          <w:rFonts w:hint="eastAsia" w:ascii="仿宋" w:hAnsi="仿宋" w:eastAsia="仿宋"/>
          <w:sz w:val="32"/>
          <w:szCs w:val="32"/>
        </w:rPr>
        <w:t xml:space="preserve">    三、扎实工作，强化指导协调，切实做好分管工作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ascii="仿宋" w:hAnsi="仿宋" w:eastAsia="仿宋"/>
          <w:sz w:val="32"/>
          <w:szCs w:val="32"/>
        </w:rPr>
      </w:pPr>
      <w:r>
        <w:rPr>
          <w:rFonts w:hint="eastAsia" w:ascii="仿宋" w:hAnsi="仿宋" w:eastAsia="仿宋"/>
          <w:sz w:val="32"/>
          <w:szCs w:val="32"/>
        </w:rPr>
        <w:t>2016年5月底之前在校纪委工作，5月底根据工作需要,被派驻经管学院任纪委书记，主抓经管学院的纪委工作。一年来，在各级领导的支持和同志们的共同努力下，取得了一定的工作成效。主要体现在以下几个方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ascii="仿宋" w:hAnsi="仿宋" w:eastAsia="仿宋"/>
          <w:sz w:val="32"/>
          <w:szCs w:val="32"/>
        </w:rPr>
      </w:pPr>
      <w:r>
        <w:rPr>
          <w:rFonts w:hint="eastAsia" w:ascii="仿宋" w:hAnsi="仿宋" w:eastAsia="仿宋"/>
          <w:sz w:val="32"/>
          <w:szCs w:val="32"/>
        </w:rPr>
        <w:t>（一）</w:t>
      </w:r>
      <w:r>
        <w:rPr>
          <w:rFonts w:hint="eastAsia" w:ascii="仿宋" w:hAnsi="仿宋" w:eastAsia="仿宋" w:cs="Times New Roman"/>
          <w:sz w:val="32"/>
          <w:szCs w:val="32"/>
        </w:rPr>
        <w:t>保障上级重大决策部署落到实处。在五一、中秋、国庆、元旦、春节等重要节点下发了一系列关于禁止公款吃喝、公款旅游、公款送节礼、公款购买印制寄送贺年卡、铺张浪费的规定。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ascii="仿宋" w:hAnsi="仿宋" w:eastAsia="仿宋"/>
          <w:sz w:val="32"/>
          <w:szCs w:val="32"/>
        </w:rPr>
      </w:pPr>
      <w:r>
        <w:rPr>
          <w:rFonts w:hint="eastAsia" w:ascii="仿宋" w:hAnsi="仿宋" w:eastAsia="仿宋"/>
          <w:sz w:val="32"/>
          <w:szCs w:val="32"/>
        </w:rPr>
        <w:t>（二）积极配合校纪委领导，协助党委做好全校反腐倡廉建设工作安排部署，主要是筹备开好每年一次的全校纪检监察审计工作会议，并做好重点工作的责任分解和督促落实工作。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ascii="仿宋" w:hAnsi="仿宋" w:eastAsia="仿宋"/>
          <w:sz w:val="32"/>
          <w:szCs w:val="32"/>
        </w:rPr>
      </w:pPr>
      <w:r>
        <w:rPr>
          <w:rFonts w:hint="eastAsia" w:ascii="仿宋" w:hAnsi="仿宋" w:eastAsia="仿宋"/>
          <w:sz w:val="32"/>
          <w:szCs w:val="32"/>
        </w:rPr>
        <w:t>（三）4月份被省委组织部、省纪委抽调参与对河北医科大学、河北工业大学等8所高校领导班子进行考核；</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ascii="仿宋" w:hAnsi="仿宋" w:eastAsia="仿宋"/>
          <w:sz w:val="32"/>
          <w:szCs w:val="32"/>
        </w:rPr>
      </w:pPr>
      <w:r>
        <w:rPr>
          <w:rFonts w:hint="eastAsia" w:ascii="仿宋" w:hAnsi="仿宋" w:eastAsia="仿宋"/>
          <w:sz w:val="32"/>
          <w:szCs w:val="32"/>
        </w:rPr>
        <w:t>（四）修订与完善学院规章制度，并着力检查制度落实情况；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ascii="仿宋" w:hAnsi="仿宋" w:eastAsia="仿宋"/>
          <w:sz w:val="32"/>
          <w:szCs w:val="32"/>
        </w:rPr>
      </w:pPr>
      <w:r>
        <w:rPr>
          <w:rFonts w:hint="eastAsia" w:ascii="仿宋" w:hAnsi="仿宋" w:eastAsia="仿宋"/>
          <w:sz w:val="32"/>
          <w:szCs w:val="32"/>
        </w:rPr>
        <w:t>（五）深入学院21个系部，进行实地调研，注重实效，听取实际情况。调研结束后，将存在的问题进行分类汇总，并督促相关部门逐一进行整改落实。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ascii="仿宋" w:hAnsi="仿宋" w:eastAsia="仿宋"/>
          <w:sz w:val="32"/>
          <w:szCs w:val="32"/>
        </w:rPr>
      </w:pPr>
      <w:r>
        <w:rPr>
          <w:rFonts w:hint="eastAsia" w:ascii="仿宋" w:hAnsi="仿宋" w:eastAsia="仿宋"/>
          <w:sz w:val="32"/>
          <w:szCs w:val="32"/>
        </w:rPr>
        <w:t>（六）加强招投标监督。在对设备、图书购置及后勤修缮工程的招投标工作的监督中，纪委委员充分发挥了监督、检查的作用，并取得了实效。截止到目前为止，共监督招投标、比选项目30余项。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ascii="仿宋" w:hAnsi="仿宋" w:eastAsia="仿宋"/>
          <w:sz w:val="32"/>
          <w:szCs w:val="32"/>
        </w:rPr>
      </w:pPr>
      <w:r>
        <w:rPr>
          <w:rFonts w:hint="eastAsia" w:ascii="仿宋" w:hAnsi="仿宋" w:eastAsia="仿宋"/>
          <w:sz w:val="32"/>
          <w:szCs w:val="32"/>
        </w:rPr>
        <w:t>（七）强化责任担当意识，切实履行职责。</w:t>
      </w:r>
      <w:r>
        <w:rPr>
          <w:rFonts w:hint="eastAsia" w:ascii="仿宋" w:hAnsi="仿宋" w:eastAsia="仿宋" w:cs="宋体"/>
          <w:color w:val="000000"/>
          <w:kern w:val="0"/>
          <w:sz w:val="32"/>
          <w:szCs w:val="32"/>
        </w:rPr>
        <w:t>加强对学院 “三重一大”、各项经费使用等工作的监督，同时</w:t>
      </w:r>
      <w:r>
        <w:rPr>
          <w:rFonts w:hint="eastAsia" w:ascii="仿宋" w:hAnsi="仿宋" w:eastAsia="仿宋"/>
          <w:sz w:val="32"/>
          <w:szCs w:val="32"/>
        </w:rPr>
        <w:t>抓住领导干部日常管理和监督的关键节点，能够认真贯彻“照镜子、正衣冠、洗洗澡、治治病”的要求，真正做到原则不能丢、底线不能破、红线不能踩。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sz w:val="32"/>
          <w:szCs w:val="32"/>
        </w:rPr>
      </w:pPr>
      <w:r>
        <w:rPr>
          <w:rFonts w:hint="eastAsia" w:ascii="仿宋" w:hAnsi="仿宋" w:eastAsia="仿宋"/>
          <w:sz w:val="32"/>
          <w:szCs w:val="32"/>
        </w:rPr>
        <w:t xml:space="preserve">    （八）为防止“四风”反弹，对学院办公用房认真进行了检查清理工作。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ascii="仿宋" w:hAnsi="仿宋" w:eastAsia="仿宋"/>
          <w:sz w:val="32"/>
          <w:szCs w:val="32"/>
        </w:rPr>
      </w:pPr>
      <w:r>
        <w:rPr>
          <w:rFonts w:hint="eastAsia" w:ascii="仿宋" w:hAnsi="仿宋" w:eastAsia="仿宋"/>
          <w:sz w:val="32"/>
          <w:szCs w:val="32"/>
        </w:rPr>
        <w:t xml:space="preserve">    （九）认真开展了信访问题的调查处理工作。</w:t>
      </w:r>
      <w:r>
        <w:rPr>
          <w:rFonts w:hint="eastAsia" w:ascii="仿宋" w:hAnsi="仿宋" w:eastAsia="仿宋" w:cs="Times New Roman"/>
          <w:sz w:val="32"/>
          <w:szCs w:val="32"/>
        </w:rPr>
        <w:t>按照“件件有着落，事事有结果”的信访工作原则，对所有来信来访都进行了及时处理。</w:t>
      </w:r>
      <w:r>
        <w:rPr>
          <w:rFonts w:hint="eastAsia" w:ascii="仿宋" w:hAnsi="仿宋" w:eastAsia="仿宋"/>
          <w:sz w:val="32"/>
          <w:szCs w:val="32"/>
        </w:rPr>
        <w:t>全年对校纪委转来4件信访件，逐一作了细致调查，并上报校纪委。</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ascii="仿宋" w:hAnsi="仿宋" w:eastAsia="仿宋"/>
          <w:sz w:val="32"/>
          <w:szCs w:val="32"/>
        </w:rPr>
      </w:pPr>
      <w:r>
        <w:rPr>
          <w:rFonts w:hint="eastAsia" w:ascii="仿宋" w:hAnsi="仿宋" w:eastAsia="仿宋"/>
          <w:sz w:val="32"/>
          <w:szCs w:val="32"/>
        </w:rPr>
        <w:t>（十）为每一位党员集印下发了《党纪法规》手册，并组织党委委员、纪委委员对《中国共产党纪律处分条例》、《中国共产党廉洁自律准则》知识进行了测试答题活动。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ascii="仿宋" w:hAnsi="仿宋" w:eastAsia="仿宋"/>
          <w:sz w:val="32"/>
          <w:szCs w:val="32"/>
        </w:rPr>
      </w:pPr>
      <w:r>
        <w:rPr>
          <w:rFonts w:hint="eastAsia" w:ascii="仿宋" w:hAnsi="仿宋" w:eastAsia="仿宋"/>
          <w:sz w:val="32"/>
          <w:szCs w:val="32"/>
        </w:rPr>
        <w:t xml:space="preserve"> (十一)完成了对学校工会给予教职工困难一次性补贴的审查和监督工作。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Times New Roman"/>
          <w:sz w:val="32"/>
          <w:szCs w:val="32"/>
        </w:rPr>
      </w:pPr>
      <w:r>
        <w:rPr>
          <w:rFonts w:hint="eastAsia" w:ascii="仿宋" w:hAnsi="仿宋" w:eastAsia="仿宋" w:cs="Times New Roman"/>
          <w:sz w:val="32"/>
          <w:szCs w:val="32"/>
        </w:rPr>
        <w:t>四、廉洁自律</w:t>
      </w:r>
      <w:r>
        <w:rPr>
          <w:rFonts w:hint="eastAsia" w:ascii="仿宋" w:hAnsi="仿宋" w:eastAsia="仿宋" w:cs="Arial"/>
          <w:sz w:val="32"/>
          <w:szCs w:val="32"/>
        </w:rPr>
        <w:t>执行</w:t>
      </w:r>
      <w:r>
        <w:rPr>
          <w:rFonts w:hint="eastAsia" w:ascii="仿宋" w:hAnsi="仿宋" w:eastAsia="仿宋" w:cs="Times New Roman"/>
          <w:sz w:val="32"/>
          <w:szCs w:val="32"/>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Times New Roman"/>
          <w:sz w:val="32"/>
          <w:szCs w:val="32"/>
        </w:rPr>
      </w:pPr>
      <w:r>
        <w:rPr>
          <w:rFonts w:hint="eastAsia" w:ascii="仿宋" w:hAnsi="仿宋" w:eastAsia="仿宋" w:cs="Times New Roman"/>
          <w:sz w:val="32"/>
          <w:szCs w:val="32"/>
        </w:rPr>
        <w:t>我作为一名纪检监察干部，能认真学习、自觉贯彻执行党和国家关于领导干部廉洁自律的一系列规定，保持和发扬艰苦奋斗的优良传统，以身作则，严格自律，不断提高自身素质。在日常工作和生活中，能自觉遵守廉洁自律的有关规定，做到自重、自省、自警、自励。在处理公事与私事的过程中，能坚持原则，掌握政策，分清公义与私谊，不为人情所扰。为保持人格和工作的独立性，自己从不利用岗位职权违规干涉有关部门的市场活动，为自己和亲友谋取个人私利。在自己身上，没有发生违反廉洁从政规定的问题，做到了廉洁自律、廉洁从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Times New Roman"/>
          <w:sz w:val="32"/>
          <w:szCs w:val="32"/>
        </w:rPr>
      </w:pPr>
      <w:r>
        <w:rPr>
          <w:rFonts w:hint="eastAsia" w:ascii="仿宋" w:hAnsi="仿宋" w:eastAsia="仿宋" w:cs="Times New Roman"/>
          <w:sz w:val="32"/>
          <w:szCs w:val="32"/>
        </w:rPr>
        <w:t>一年来，</w:t>
      </w:r>
      <w:r>
        <w:rPr>
          <w:rFonts w:hint="eastAsia" w:ascii="仿宋" w:hAnsi="仿宋" w:eastAsia="仿宋" w:cs="宋体"/>
          <w:color w:val="000000"/>
          <w:kern w:val="0"/>
          <w:sz w:val="32"/>
          <w:szCs w:val="32"/>
        </w:rPr>
        <w:t>在校党委、校纪委和学院党委的领导下，在学院各部门及同事们的大力支持下，</w:t>
      </w:r>
      <w:r>
        <w:rPr>
          <w:rFonts w:hint="eastAsia" w:ascii="仿宋" w:hAnsi="仿宋" w:eastAsia="仿宋" w:cs="Times New Roman"/>
          <w:sz w:val="32"/>
          <w:szCs w:val="32"/>
        </w:rPr>
        <w:t>较好地完成了各项工作任务，取得了一定成绩。但还存在一些问题，一是</w:t>
      </w:r>
      <w:r>
        <w:rPr>
          <w:rFonts w:hint="eastAsia" w:ascii="仿宋" w:hAnsi="仿宋" w:eastAsia="仿宋"/>
          <w:color w:val="333333"/>
          <w:sz w:val="32"/>
          <w:szCs w:val="32"/>
        </w:rPr>
        <w:t>在执行党的纪律监督方面有时不够到位，工作创新不够；二是</w:t>
      </w:r>
      <w:r>
        <w:rPr>
          <w:rFonts w:hint="eastAsia" w:ascii="仿宋" w:hAnsi="仿宋" w:eastAsia="仿宋" w:cs="Times New Roman"/>
          <w:sz w:val="32"/>
          <w:szCs w:val="32"/>
        </w:rPr>
        <w:t>在工作中遇到困难和阻力的时候有时显得有些急躁。三是深入系统的自我理论武装仍显不够。在今后的工作中我会发扬成绩，纠正不足，努力把纪检监察工作做得更好。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Times New Roman"/>
          <w:sz w:val="32"/>
          <w:szCs w:val="32"/>
        </w:rPr>
      </w:pPr>
      <w:r>
        <w:rPr>
          <w:rFonts w:hint="eastAsia" w:ascii="仿宋" w:hAnsi="仿宋" w:eastAsia="仿宋" w:cs="Times New Roman"/>
          <w:sz w:val="32"/>
          <w:szCs w:val="32"/>
        </w:rPr>
        <w:t>以上报告，如有不妥之处，请各位批评指正。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ascii="仿宋" w:hAnsi="仿宋" w:eastAsia="仿宋"/>
          <w:sz w:val="32"/>
          <w:szCs w:val="32"/>
        </w:rPr>
      </w:pPr>
      <w:r>
        <w:rPr>
          <w:rFonts w:hint="eastAsia" w:ascii="仿宋" w:hAnsi="仿宋" w:eastAsia="仿宋"/>
          <w:sz w:val="32"/>
          <w:szCs w:val="32"/>
        </w:rPr>
        <w:t xml:space="preserve">                            2016年12月9日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ascii="仿宋" w:hAnsi="仿宋" w:eastAsia="仿宋"/>
          <w:sz w:val="32"/>
          <w:szCs w:val="32"/>
        </w:rPr>
      </w:pPr>
    </w:p>
    <w:bookmarkEnd w:id="0"/>
    <w:sectPr>
      <w:footerReference r:id="rId3" w:type="default"/>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8110"/>
    </w:sdtPr>
    <w:sdtContent>
      <w:p>
        <w:pPr>
          <w:pStyle w:val="2"/>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03127"/>
    <w:rsid w:val="000B1D7C"/>
    <w:rsid w:val="000C35E0"/>
    <w:rsid w:val="00107355"/>
    <w:rsid w:val="00107B5B"/>
    <w:rsid w:val="001F2ED6"/>
    <w:rsid w:val="002561AD"/>
    <w:rsid w:val="00257285"/>
    <w:rsid w:val="002D464F"/>
    <w:rsid w:val="002F4FC8"/>
    <w:rsid w:val="003C579C"/>
    <w:rsid w:val="00425B9D"/>
    <w:rsid w:val="00503127"/>
    <w:rsid w:val="0055628C"/>
    <w:rsid w:val="006017DD"/>
    <w:rsid w:val="006533AB"/>
    <w:rsid w:val="007452AA"/>
    <w:rsid w:val="0076147F"/>
    <w:rsid w:val="007828DD"/>
    <w:rsid w:val="00790250"/>
    <w:rsid w:val="007E15F4"/>
    <w:rsid w:val="008831AA"/>
    <w:rsid w:val="009D2B5F"/>
    <w:rsid w:val="00A3423D"/>
    <w:rsid w:val="00B65AF5"/>
    <w:rsid w:val="00B82F61"/>
    <w:rsid w:val="00B84C6C"/>
    <w:rsid w:val="00CC78E7"/>
    <w:rsid w:val="00D854D9"/>
    <w:rsid w:val="00D91ACE"/>
    <w:rsid w:val="00DC074C"/>
    <w:rsid w:val="00DC1D8C"/>
    <w:rsid w:val="00F554DE"/>
    <w:rsid w:val="00F70AA2"/>
    <w:rsid w:val="00FB3410"/>
    <w:rsid w:val="00FE4568"/>
    <w:rsid w:val="00FF3542"/>
    <w:rsid w:val="5A8614F1"/>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qFormat/>
    <w:uiPriority w:val="99"/>
    <w:rPr>
      <w:sz w:val="18"/>
      <w:szCs w:val="18"/>
    </w:rPr>
  </w:style>
  <w:style w:type="paragraph" w:customStyle="1" w:styleId="8">
    <w:name w:val="Char"/>
    <w:basedOn w:val="1"/>
    <w:qFormat/>
    <w:uiPriority w:val="0"/>
    <w:pPr>
      <w:widowControl/>
      <w:spacing w:after="160" w:line="240" w:lineRule="exact"/>
      <w:jc w:val="left"/>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352</Words>
  <Characters>2012</Characters>
  <Lines>16</Lines>
  <Paragraphs>4</Paragraphs>
  <TotalTime>0</TotalTime>
  <ScaleCrop>false</ScaleCrop>
  <LinksUpToDate>false</LinksUpToDate>
  <CharactersWithSpaces>2360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2016-12-09T02:12:00Z</dcterms:created>
  <dc:creator>Founder</dc:creator>
  <cp:lastModifiedBy>l</cp:lastModifiedBy>
  <dcterms:modified xsi:type="dcterms:W3CDTF">2016-12-14T08:40:34Z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