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73F" w:rsidRPr="00AD53CD" w:rsidRDefault="0096673F" w:rsidP="0096673F">
      <w:pPr>
        <w:spacing w:line="400" w:lineRule="exact"/>
        <w:jc w:val="center"/>
        <w:rPr>
          <w:rFonts w:asciiTheme="majorEastAsia" w:eastAsiaTheme="majorEastAsia" w:hAnsiTheme="majorEastAsia"/>
          <w:b/>
          <w:bCs/>
          <w:color w:val="000000"/>
          <w:sz w:val="32"/>
          <w:szCs w:val="32"/>
        </w:rPr>
      </w:pPr>
      <w:r w:rsidRPr="00AD53CD">
        <w:rPr>
          <w:rFonts w:asciiTheme="majorEastAsia" w:eastAsiaTheme="majorEastAsia" w:hAnsiTheme="majorEastAsia" w:hint="eastAsia"/>
          <w:b/>
          <w:bCs/>
          <w:color w:val="000000"/>
          <w:sz w:val="32"/>
          <w:szCs w:val="32"/>
        </w:rPr>
        <w:t>外语教学部</w:t>
      </w:r>
      <w:r w:rsidR="00BD67F4" w:rsidRPr="00AD53CD">
        <w:rPr>
          <w:rFonts w:asciiTheme="majorEastAsia" w:eastAsiaTheme="majorEastAsia" w:hAnsiTheme="majorEastAsia" w:hint="eastAsia"/>
          <w:b/>
          <w:bCs/>
          <w:color w:val="000000"/>
          <w:sz w:val="32"/>
          <w:szCs w:val="32"/>
        </w:rPr>
        <w:t>党总支</w:t>
      </w:r>
      <w:r w:rsidRPr="00AD53CD">
        <w:rPr>
          <w:rFonts w:asciiTheme="majorEastAsia" w:eastAsiaTheme="majorEastAsia" w:hAnsiTheme="majorEastAsia" w:hint="eastAsia"/>
          <w:b/>
          <w:bCs/>
          <w:color w:val="000000"/>
          <w:sz w:val="32"/>
          <w:szCs w:val="32"/>
        </w:rPr>
        <w:t>年度总结报告</w:t>
      </w:r>
    </w:p>
    <w:p w:rsidR="0014778A" w:rsidRPr="0096673F" w:rsidRDefault="0014778A" w:rsidP="0096673F">
      <w:pPr>
        <w:pStyle w:val="a5"/>
        <w:spacing w:before="0" w:beforeAutospacing="0" w:after="0" w:afterAutospacing="0" w:line="400" w:lineRule="exact"/>
        <w:jc w:val="center"/>
        <w:rPr>
          <w:rFonts w:ascii="仿宋" w:eastAsia="仿宋" w:hAnsi="仿宋" w:cs="Arial"/>
          <w:color w:val="222222"/>
        </w:rPr>
      </w:pPr>
    </w:p>
    <w:p w:rsidR="00A50199" w:rsidRPr="00AD53CD" w:rsidRDefault="0096673F" w:rsidP="00AD53CD">
      <w:pPr>
        <w:pStyle w:val="a5"/>
        <w:spacing w:before="0" w:beforeAutospacing="0" w:after="0" w:afterAutospacing="0" w:line="360" w:lineRule="auto"/>
        <w:ind w:firstLineChars="200" w:firstLine="640"/>
        <w:rPr>
          <w:rFonts w:ascii="仿宋_GB2312" w:eastAsia="仿宋_GB2312" w:hAnsi="仿宋" w:cs="Times New Roman"/>
          <w:color w:val="222222"/>
          <w:sz w:val="32"/>
          <w:szCs w:val="32"/>
        </w:rPr>
      </w:pPr>
      <w:r w:rsidRPr="00AD53CD">
        <w:rPr>
          <w:rFonts w:ascii="仿宋_GB2312" w:eastAsia="仿宋_GB2312" w:hAnsi="仿宋" w:cs="Times New Roman" w:hint="eastAsia"/>
          <w:color w:val="222222"/>
          <w:sz w:val="32"/>
          <w:szCs w:val="32"/>
        </w:rPr>
        <w:t>2015-2016学年度，外语教学部党总支在校党委的正确领导下，在各有关部门的大力支持下，部全体教职工认真学习了</w:t>
      </w:r>
      <w:r w:rsidR="009E152D">
        <w:rPr>
          <w:rFonts w:ascii="仿宋_GB2312" w:eastAsia="仿宋_GB2312" w:hAnsi="仿宋" w:cs="Times New Roman" w:hint="eastAsia"/>
          <w:color w:val="222222"/>
          <w:sz w:val="32"/>
          <w:szCs w:val="32"/>
        </w:rPr>
        <w:t>习近平总书记系列讲话</w:t>
      </w:r>
      <w:r w:rsidRPr="00AD53CD">
        <w:rPr>
          <w:rFonts w:ascii="仿宋_GB2312" w:eastAsia="仿宋_GB2312" w:hAnsi="仿宋" w:cs="Times New Roman" w:hint="eastAsia"/>
          <w:color w:val="222222"/>
          <w:sz w:val="32"/>
          <w:szCs w:val="32"/>
        </w:rPr>
        <w:t>，深入</w:t>
      </w:r>
      <w:r w:rsidR="009E152D">
        <w:rPr>
          <w:rFonts w:ascii="仿宋_GB2312" w:eastAsia="仿宋_GB2312" w:hAnsi="仿宋" w:cs="Times New Roman" w:hint="eastAsia"/>
          <w:color w:val="222222"/>
          <w:sz w:val="32"/>
          <w:szCs w:val="32"/>
        </w:rPr>
        <w:t>开展“三严三实”专题教育等各项活动</w:t>
      </w:r>
      <w:r w:rsidRPr="00AD53CD">
        <w:rPr>
          <w:rFonts w:ascii="仿宋_GB2312" w:eastAsia="仿宋_GB2312" w:hAnsi="仿宋" w:cs="Times New Roman" w:hint="eastAsia"/>
          <w:color w:val="222222"/>
          <w:sz w:val="32"/>
          <w:szCs w:val="32"/>
        </w:rPr>
        <w:t>，以教学改革为中心，以教学理念革新、课程体系构建、语言评估创新为抓手，狠抓教学、科研、语言实验室建设和师资进修等工作，积极探索、团结协作、真抓实干，圆满完成了各项教学任务，为全校的教学工作贡献了力量。具体做法如下：</w:t>
      </w:r>
    </w:p>
    <w:p w:rsidR="005C0C5B" w:rsidRPr="00AD53CD" w:rsidRDefault="005C0C5B" w:rsidP="00AD53CD">
      <w:pPr>
        <w:pStyle w:val="a5"/>
        <w:spacing w:before="0" w:beforeAutospacing="0" w:after="0" w:afterAutospacing="0" w:line="360" w:lineRule="auto"/>
        <w:ind w:firstLineChars="200" w:firstLine="643"/>
        <w:rPr>
          <w:rFonts w:asciiTheme="majorEastAsia" w:eastAsiaTheme="majorEastAsia" w:hAnsiTheme="majorEastAsia" w:cs="Times New Roman"/>
          <w:b/>
          <w:color w:val="222222"/>
          <w:sz w:val="32"/>
          <w:szCs w:val="32"/>
        </w:rPr>
      </w:pPr>
      <w:r w:rsidRPr="00AD53CD">
        <w:rPr>
          <w:rFonts w:asciiTheme="majorEastAsia" w:eastAsiaTheme="majorEastAsia" w:hAnsiTheme="majorEastAsia" w:cs="Times New Roman" w:hint="eastAsia"/>
          <w:b/>
          <w:color w:val="222222"/>
          <w:sz w:val="32"/>
          <w:szCs w:val="32"/>
        </w:rPr>
        <w:t>一、取得的成绩</w:t>
      </w:r>
    </w:p>
    <w:p w:rsidR="002B0EC3" w:rsidRPr="00AD53CD" w:rsidRDefault="005C0C5B" w:rsidP="00AD53CD">
      <w:pPr>
        <w:pStyle w:val="a5"/>
        <w:spacing w:before="0" w:beforeAutospacing="0" w:after="0" w:afterAutospacing="0" w:line="360" w:lineRule="auto"/>
        <w:ind w:firstLineChars="150" w:firstLine="482"/>
        <w:rPr>
          <w:rFonts w:ascii="仿宋_GB2312" w:eastAsia="仿宋_GB2312" w:hAnsi="仿宋" w:cs="Times New Roman"/>
          <w:b/>
          <w:color w:val="444444"/>
          <w:sz w:val="32"/>
          <w:szCs w:val="32"/>
        </w:rPr>
      </w:pPr>
      <w:r w:rsidRPr="00AD53CD">
        <w:rPr>
          <w:rStyle w:val="a4"/>
          <w:rFonts w:ascii="仿宋_GB2312" w:eastAsia="仿宋_GB2312" w:hAnsiTheme="majorEastAsia" w:cs="Times New Roman" w:hint="eastAsia"/>
          <w:color w:val="222222"/>
          <w:sz w:val="32"/>
          <w:szCs w:val="32"/>
        </w:rPr>
        <w:t>（一）</w:t>
      </w:r>
      <w:r w:rsidR="00103920" w:rsidRPr="00AD53CD">
        <w:rPr>
          <w:rFonts w:ascii="仿宋_GB2312" w:eastAsia="仿宋_GB2312" w:hAnsi="仿宋" w:cs="Times New Roman" w:hint="eastAsia"/>
          <w:b/>
          <w:color w:val="444444"/>
          <w:sz w:val="32"/>
          <w:szCs w:val="32"/>
        </w:rPr>
        <w:t>抓</w:t>
      </w:r>
      <w:r w:rsidR="00D913C8" w:rsidRPr="00AD53CD">
        <w:rPr>
          <w:rFonts w:ascii="仿宋_GB2312" w:eastAsia="仿宋_GB2312" w:hAnsi="仿宋" w:cs="Times New Roman" w:hint="eastAsia"/>
          <w:b/>
          <w:color w:val="444444"/>
          <w:sz w:val="32"/>
          <w:szCs w:val="32"/>
        </w:rPr>
        <w:t>理论学习，</w:t>
      </w:r>
      <w:r w:rsidR="006A1748" w:rsidRPr="00AD53CD">
        <w:rPr>
          <w:rFonts w:ascii="仿宋_GB2312" w:eastAsia="仿宋_GB2312" w:hAnsi="仿宋" w:cs="Times New Roman" w:hint="eastAsia"/>
          <w:b/>
          <w:color w:val="444444"/>
          <w:sz w:val="32"/>
          <w:szCs w:val="32"/>
        </w:rPr>
        <w:t>提升政治素质</w:t>
      </w:r>
      <w:r w:rsidR="00D913C8" w:rsidRPr="00AD53CD">
        <w:rPr>
          <w:rFonts w:ascii="仿宋_GB2312" w:eastAsia="仿宋_GB2312" w:hAnsi="仿宋" w:cs="Times New Roman" w:hint="eastAsia"/>
          <w:b/>
          <w:color w:val="444444"/>
          <w:sz w:val="32"/>
          <w:szCs w:val="32"/>
        </w:rPr>
        <w:t>。</w:t>
      </w:r>
    </w:p>
    <w:p w:rsidR="00C629AE" w:rsidRDefault="0096673F" w:rsidP="00AD53CD">
      <w:pPr>
        <w:pStyle w:val="a5"/>
        <w:spacing w:before="0" w:beforeAutospacing="0" w:after="0" w:afterAutospacing="0" w:line="360" w:lineRule="auto"/>
        <w:ind w:firstLineChars="150" w:firstLine="480"/>
        <w:rPr>
          <w:rFonts w:ascii="仿宋_GB2312" w:eastAsia="仿宋_GB2312" w:hAnsi="仿宋" w:cs="Times New Roman"/>
          <w:color w:val="444444"/>
          <w:sz w:val="32"/>
          <w:szCs w:val="32"/>
        </w:rPr>
      </w:pPr>
      <w:r w:rsidRPr="00AD53CD">
        <w:rPr>
          <w:rFonts w:ascii="仿宋_GB2312" w:eastAsia="仿宋_GB2312" w:hAnsi="仿宋" w:cs="Times New Roman" w:hint="eastAsia"/>
          <w:color w:val="444444"/>
          <w:sz w:val="32"/>
          <w:szCs w:val="32"/>
        </w:rPr>
        <w:t>我部党总支始终将政治理论学习作为加强基层党组织建设的一项重要任务，以“三严三实”专题教育活动为契机，以建设学习型党总支为目的，把加强政治理论学习作为提高党员自身政治理论水平、增强党性修养、坚定正确的政治方向来认识。制定学习计划，明确学习目标，通过召开党员大会、教职工大会、专题讲座等形式，进行集中学习。同时，还要求党员、全体教职工利用工作之余，多读书，多看报，多上网，自学有关理论。做到紧密联系自身思想和工作实际，用以促学，学以致用。</w:t>
      </w:r>
      <w:r w:rsidRPr="000E637E">
        <w:rPr>
          <w:rFonts w:ascii="仿宋_GB2312" w:eastAsia="仿宋_GB2312" w:hAnsi="仿宋" w:cs="Times New Roman" w:hint="eastAsia"/>
          <w:color w:val="444444"/>
          <w:sz w:val="32"/>
          <w:szCs w:val="32"/>
        </w:rPr>
        <w:t>一年来，</w:t>
      </w:r>
      <w:r w:rsidR="00C629AE" w:rsidRPr="000E637E">
        <w:rPr>
          <w:rFonts w:ascii="仿宋_GB2312" w:eastAsia="仿宋_GB2312" w:hAnsi="仿宋" w:cs="Times New Roman" w:hint="eastAsia"/>
          <w:color w:val="444444"/>
          <w:sz w:val="32"/>
          <w:szCs w:val="32"/>
        </w:rPr>
        <w:t>党总支</w:t>
      </w:r>
      <w:r w:rsidRPr="000E637E">
        <w:rPr>
          <w:rFonts w:ascii="仿宋_GB2312" w:eastAsia="仿宋_GB2312" w:hAnsi="仿宋" w:cs="Times New Roman" w:hint="eastAsia"/>
          <w:color w:val="444444"/>
          <w:sz w:val="32"/>
          <w:szCs w:val="32"/>
        </w:rPr>
        <w:t>先后</w:t>
      </w:r>
      <w:r w:rsidR="00C629AE" w:rsidRPr="000E637E">
        <w:rPr>
          <w:rFonts w:ascii="仿宋_GB2312" w:eastAsia="仿宋_GB2312" w:hAnsi="仿宋" w:cs="Times New Roman" w:hint="eastAsia"/>
          <w:color w:val="444444"/>
          <w:sz w:val="32"/>
          <w:szCs w:val="32"/>
        </w:rPr>
        <w:t>组织</w:t>
      </w:r>
      <w:r w:rsidRPr="000E637E">
        <w:rPr>
          <w:rFonts w:ascii="仿宋_GB2312" w:eastAsia="仿宋_GB2312" w:hAnsi="仿宋" w:cs="Times New Roman" w:hint="eastAsia"/>
          <w:color w:val="444444"/>
          <w:sz w:val="32"/>
          <w:szCs w:val="32"/>
        </w:rPr>
        <w:t>学习</w:t>
      </w:r>
      <w:r w:rsidRPr="00AD53CD">
        <w:rPr>
          <w:rFonts w:ascii="仿宋_GB2312" w:eastAsia="仿宋_GB2312" w:hAnsi="仿宋" w:cs="Times New Roman" w:hint="eastAsia"/>
          <w:color w:val="444444"/>
          <w:sz w:val="32"/>
          <w:szCs w:val="32"/>
        </w:rPr>
        <w:t>了《习近平总书记重要讲话专题摘编》、《习近平关于党风廉政建设和反腐败斗争论述摘编》、《优秀领导干部先进事迹选编》、</w:t>
      </w:r>
      <w:r w:rsidRPr="00AD53CD">
        <w:rPr>
          <w:rFonts w:ascii="仿宋_GB2312" w:eastAsia="仿宋_GB2312" w:hAnsi="仿宋" w:cs="Times New Roman" w:hint="eastAsia"/>
          <w:color w:val="444444"/>
          <w:sz w:val="32"/>
          <w:szCs w:val="32"/>
        </w:rPr>
        <w:lastRenderedPageBreak/>
        <w:t>《领导干部违纪违法典型案例警示录》、《习近平谈治国理政》《中国共产党廉洁自律准则》和《中国共产党纪律处分条例》</w:t>
      </w:r>
      <w:r w:rsidR="009A5E4C" w:rsidRPr="00AD53CD">
        <w:rPr>
          <w:rFonts w:ascii="仿宋_GB2312" w:eastAsia="仿宋_GB2312" w:hAnsi="仿宋" w:cs="Times New Roman" w:hint="eastAsia"/>
          <w:color w:val="444444"/>
          <w:sz w:val="32"/>
          <w:szCs w:val="32"/>
        </w:rPr>
        <w:t>、《中国共产党党章》</w:t>
      </w:r>
      <w:r w:rsidRPr="00AD53CD">
        <w:rPr>
          <w:rFonts w:ascii="仿宋_GB2312" w:eastAsia="仿宋_GB2312" w:hAnsi="仿宋" w:cs="Times New Roman" w:hint="eastAsia"/>
          <w:color w:val="444444"/>
          <w:sz w:val="32"/>
          <w:szCs w:val="32"/>
        </w:rPr>
        <w:t>及习近平总书记的一系列重要讲话等。通过</w:t>
      </w:r>
      <w:r w:rsidR="00C629AE">
        <w:rPr>
          <w:rFonts w:ascii="仿宋_GB2312" w:eastAsia="仿宋_GB2312" w:hAnsi="仿宋" w:cs="Times New Roman" w:hint="eastAsia"/>
          <w:color w:val="444444"/>
          <w:sz w:val="32"/>
          <w:szCs w:val="32"/>
        </w:rPr>
        <w:t>学习、贯彻会议精神，广大党员和教职工的精神面貌发生了巨大变化，</w:t>
      </w:r>
      <w:r w:rsidRPr="000628CE">
        <w:rPr>
          <w:rFonts w:ascii="仿宋_GB2312" w:eastAsia="仿宋_GB2312" w:hAnsi="仿宋" w:cs="Times New Roman" w:hint="eastAsia"/>
          <w:color w:val="444444"/>
          <w:sz w:val="32"/>
          <w:szCs w:val="32"/>
        </w:rPr>
        <w:t>站稳党和人民立场，牢固树立正确的世界观、人生观、价值观和公私观、是非观、义利观，忠诚党的教育事业，增强党性修养</w:t>
      </w:r>
      <w:r w:rsidR="00C629AE" w:rsidRPr="000628CE">
        <w:rPr>
          <w:rFonts w:ascii="仿宋_GB2312" w:eastAsia="仿宋_GB2312" w:hAnsi="仿宋" w:cs="Times New Roman" w:hint="eastAsia"/>
          <w:color w:val="444444"/>
          <w:sz w:val="32"/>
          <w:szCs w:val="32"/>
        </w:rPr>
        <w:t>，贯彻落实科学发展观的自觉性有了进一步提高，</w:t>
      </w:r>
      <w:r w:rsidRPr="000628CE">
        <w:rPr>
          <w:rFonts w:ascii="仿宋_GB2312" w:eastAsia="仿宋_GB2312" w:hAnsi="仿宋" w:cs="Times New Roman" w:hint="eastAsia"/>
          <w:color w:val="444444"/>
          <w:sz w:val="32"/>
          <w:szCs w:val="32"/>
        </w:rPr>
        <w:t>以实际行动投入教学工作，有力地推动教学工作的开展。</w:t>
      </w:r>
      <w:r w:rsidR="009A5E4C" w:rsidRPr="000628CE">
        <w:rPr>
          <w:rFonts w:ascii="仿宋_GB2312" w:eastAsia="仿宋_GB2312" w:hAnsi="仿宋" w:cs="Times New Roman" w:hint="eastAsia"/>
          <w:color w:val="444444"/>
          <w:sz w:val="32"/>
          <w:szCs w:val="32"/>
        </w:rPr>
        <w:t>在</w:t>
      </w:r>
      <w:r w:rsidR="00E77183" w:rsidRPr="000628CE">
        <w:rPr>
          <w:rFonts w:ascii="仿宋_GB2312" w:eastAsia="仿宋_GB2312" w:hAnsi="仿宋" w:cs="Times New Roman" w:hint="eastAsia"/>
          <w:color w:val="444444"/>
          <w:sz w:val="32"/>
          <w:szCs w:val="32"/>
        </w:rPr>
        <w:t>当前</w:t>
      </w:r>
      <w:r w:rsidR="009A5E4C" w:rsidRPr="000628CE">
        <w:rPr>
          <w:rFonts w:ascii="仿宋_GB2312" w:eastAsia="仿宋_GB2312" w:hAnsi="仿宋" w:cs="Times New Roman" w:hint="eastAsia"/>
          <w:color w:val="444444"/>
          <w:sz w:val="32"/>
          <w:szCs w:val="32"/>
        </w:rPr>
        <w:t>进行的大学英语分层教学改革</w:t>
      </w:r>
      <w:r w:rsidR="00C629AE" w:rsidRPr="000628CE">
        <w:rPr>
          <w:rFonts w:ascii="仿宋_GB2312" w:eastAsia="仿宋_GB2312" w:hAnsi="仿宋" w:cs="Times New Roman" w:hint="eastAsia"/>
          <w:color w:val="444444"/>
          <w:sz w:val="32"/>
          <w:szCs w:val="32"/>
        </w:rPr>
        <w:t>中</w:t>
      </w:r>
      <w:r w:rsidR="009A5E4C" w:rsidRPr="000628CE">
        <w:rPr>
          <w:rFonts w:ascii="仿宋_GB2312" w:eastAsia="仿宋_GB2312" w:hAnsi="仿宋" w:cs="Times New Roman" w:hint="eastAsia"/>
          <w:color w:val="444444"/>
          <w:sz w:val="32"/>
          <w:szCs w:val="32"/>
        </w:rPr>
        <w:t>，</w:t>
      </w:r>
      <w:r w:rsidR="00E77183" w:rsidRPr="00AD53CD">
        <w:rPr>
          <w:rFonts w:ascii="仿宋_GB2312" w:eastAsia="仿宋_GB2312" w:hAnsi="仿宋" w:cs="Times New Roman" w:hint="eastAsia"/>
          <w:color w:val="444444"/>
          <w:sz w:val="32"/>
          <w:szCs w:val="32"/>
        </w:rPr>
        <w:t>尽管教学理念的改革使老师们面临巨大挑战，教学工作量也大大增加，但外语部老师们个个工作热情高涨，积极投身于教学改革中</w:t>
      </w:r>
      <w:r w:rsidR="00B87080" w:rsidRPr="00AD53CD">
        <w:rPr>
          <w:rFonts w:ascii="仿宋_GB2312" w:eastAsia="仿宋_GB2312" w:hAnsi="仿宋" w:cs="Times New Roman" w:hint="eastAsia"/>
          <w:color w:val="444444"/>
          <w:sz w:val="32"/>
          <w:szCs w:val="32"/>
        </w:rPr>
        <w:t>。</w:t>
      </w:r>
      <w:r w:rsidR="00C629AE" w:rsidRPr="001847B4">
        <w:rPr>
          <w:rFonts w:ascii="仿宋_GB2312" w:eastAsia="仿宋_GB2312" w:hAnsi="仿宋" w:cs="Times New Roman" w:hint="eastAsia"/>
          <w:sz w:val="32"/>
          <w:szCs w:val="32"/>
        </w:rPr>
        <w:t>如党员教师宋晓娜，她家中父亲患重病，弟弟在医院照顾父亲，结果自己也患上重病，</w:t>
      </w:r>
      <w:r w:rsidR="001847B4">
        <w:rPr>
          <w:rFonts w:ascii="仿宋_GB2312" w:eastAsia="仿宋_GB2312" w:hAnsi="仿宋" w:cs="Times New Roman" w:hint="eastAsia"/>
          <w:sz w:val="32"/>
          <w:szCs w:val="32"/>
        </w:rPr>
        <w:t>在家中亲人住院无人陪床</w:t>
      </w:r>
      <w:r w:rsidR="000E637E">
        <w:rPr>
          <w:rFonts w:ascii="仿宋_GB2312" w:eastAsia="仿宋_GB2312" w:hAnsi="仿宋" w:cs="Times New Roman" w:hint="eastAsia"/>
          <w:sz w:val="32"/>
          <w:szCs w:val="32"/>
        </w:rPr>
        <w:t>的情况下</w:t>
      </w:r>
      <w:r w:rsidR="001847B4">
        <w:rPr>
          <w:rFonts w:ascii="仿宋_GB2312" w:eastAsia="仿宋_GB2312" w:hAnsi="仿宋" w:cs="Times New Roman" w:hint="eastAsia"/>
          <w:sz w:val="32"/>
          <w:szCs w:val="32"/>
        </w:rPr>
        <w:t>，坚持给学生们上课，不请假，不调</w:t>
      </w:r>
      <w:r w:rsidR="000E637E">
        <w:rPr>
          <w:rFonts w:ascii="仿宋_GB2312" w:eastAsia="仿宋_GB2312" w:hAnsi="仿宋" w:cs="Times New Roman" w:hint="eastAsia"/>
          <w:sz w:val="32"/>
          <w:szCs w:val="32"/>
        </w:rPr>
        <w:t>课</w:t>
      </w:r>
      <w:r w:rsidR="001847B4">
        <w:rPr>
          <w:rFonts w:ascii="仿宋_GB2312" w:eastAsia="仿宋_GB2312" w:hAnsi="仿宋" w:cs="Times New Roman" w:hint="eastAsia"/>
          <w:sz w:val="32"/>
          <w:szCs w:val="32"/>
        </w:rPr>
        <w:t>；党员教师邱广民，脚部受伤，他拄着拐杖给学生上课，</w:t>
      </w:r>
      <w:r w:rsidR="000E637E">
        <w:rPr>
          <w:rFonts w:ascii="仿宋_GB2312" w:eastAsia="仿宋_GB2312" w:hAnsi="仿宋" w:cs="Times New Roman" w:hint="eastAsia"/>
          <w:sz w:val="32"/>
          <w:szCs w:val="32"/>
        </w:rPr>
        <w:t>不影响学生们的一节课。这些都体现了共产党无私奉献的精神。</w:t>
      </w:r>
    </w:p>
    <w:p w:rsidR="00C722DE" w:rsidRPr="00DF5791" w:rsidRDefault="00A56882" w:rsidP="00C722DE">
      <w:pPr>
        <w:spacing w:line="600" w:lineRule="exact"/>
        <w:ind w:firstLineChars="200" w:firstLine="643"/>
        <w:rPr>
          <w:rFonts w:ascii="仿宋_GB2312" w:eastAsia="仿宋_GB2312" w:hAnsi="仿宋"/>
          <w:b/>
          <w:color w:val="000000" w:themeColor="text1"/>
          <w:kern w:val="0"/>
          <w:sz w:val="32"/>
          <w:szCs w:val="32"/>
        </w:rPr>
      </w:pPr>
      <w:r>
        <w:rPr>
          <w:rFonts w:ascii="仿宋_GB2312" w:eastAsia="仿宋_GB2312" w:hAnsiTheme="minorEastAsia" w:hint="eastAsia"/>
          <w:b/>
          <w:color w:val="000000"/>
          <w:sz w:val="32"/>
          <w:szCs w:val="32"/>
        </w:rPr>
        <w:t>（</w:t>
      </w:r>
      <w:r w:rsidR="00C722DE" w:rsidRPr="00DF5791">
        <w:rPr>
          <w:rFonts w:ascii="仿宋_GB2312" w:eastAsia="仿宋_GB2312" w:hAnsiTheme="minorEastAsia" w:hint="eastAsia"/>
          <w:b/>
          <w:color w:val="000000"/>
          <w:sz w:val="32"/>
          <w:szCs w:val="32"/>
        </w:rPr>
        <w:t>二</w:t>
      </w:r>
      <w:r>
        <w:rPr>
          <w:rFonts w:ascii="仿宋_GB2312" w:eastAsia="仿宋_GB2312" w:hAnsiTheme="minorEastAsia" w:hint="eastAsia"/>
          <w:b/>
          <w:color w:val="000000"/>
          <w:sz w:val="32"/>
          <w:szCs w:val="32"/>
        </w:rPr>
        <w:t>）</w:t>
      </w:r>
      <w:r w:rsidR="007B5E2C">
        <w:rPr>
          <w:rFonts w:ascii="仿宋_GB2312" w:eastAsia="仿宋_GB2312" w:hAnsiTheme="minorEastAsia" w:hint="eastAsia"/>
          <w:b/>
          <w:color w:val="000000"/>
          <w:sz w:val="32"/>
          <w:szCs w:val="32"/>
        </w:rPr>
        <w:t>响应号召，</w:t>
      </w:r>
      <w:r w:rsidR="00C722DE" w:rsidRPr="00DF5791">
        <w:rPr>
          <w:rFonts w:ascii="仿宋_GB2312" w:eastAsia="仿宋_GB2312" w:hAnsiTheme="minorEastAsia" w:hint="eastAsia"/>
          <w:b/>
          <w:color w:val="000000"/>
          <w:sz w:val="32"/>
          <w:szCs w:val="32"/>
        </w:rPr>
        <w:t>开展各项</w:t>
      </w:r>
      <w:r w:rsidR="00C722DE">
        <w:rPr>
          <w:rFonts w:ascii="仿宋_GB2312" w:eastAsia="仿宋_GB2312" w:hAnsiTheme="minorEastAsia" w:hint="eastAsia"/>
          <w:b/>
          <w:color w:val="000000"/>
          <w:sz w:val="32"/>
          <w:szCs w:val="32"/>
        </w:rPr>
        <w:t>教育</w:t>
      </w:r>
      <w:r w:rsidR="00C722DE" w:rsidRPr="00DF5791">
        <w:rPr>
          <w:rFonts w:ascii="仿宋_GB2312" w:eastAsia="仿宋_GB2312" w:hAnsi="仿宋" w:hint="eastAsia"/>
          <w:b/>
          <w:color w:val="000000" w:themeColor="text1"/>
          <w:kern w:val="0"/>
          <w:sz w:val="32"/>
          <w:szCs w:val="32"/>
        </w:rPr>
        <w:t>活动</w:t>
      </w:r>
      <w:r w:rsidR="007B5E2C">
        <w:rPr>
          <w:rFonts w:ascii="仿宋_GB2312" w:eastAsia="仿宋_GB2312" w:hAnsi="仿宋" w:hint="eastAsia"/>
          <w:b/>
          <w:color w:val="000000" w:themeColor="text1"/>
          <w:kern w:val="0"/>
          <w:sz w:val="32"/>
          <w:szCs w:val="32"/>
        </w:rPr>
        <w:t>。</w:t>
      </w:r>
    </w:p>
    <w:p w:rsidR="00C722DE" w:rsidRPr="00AD53CD" w:rsidRDefault="00C722DE" w:rsidP="007B5E2C">
      <w:pPr>
        <w:pStyle w:val="a5"/>
        <w:spacing w:before="0" w:beforeAutospacing="0" w:after="0" w:afterAutospacing="0" w:line="360" w:lineRule="auto"/>
        <w:ind w:firstLineChars="200" w:firstLine="640"/>
        <w:rPr>
          <w:rFonts w:ascii="仿宋_GB2312" w:eastAsia="仿宋_GB2312" w:hAnsi="仿宋" w:cs="Times New Roman"/>
          <w:color w:val="444444"/>
          <w:sz w:val="32"/>
          <w:szCs w:val="32"/>
        </w:rPr>
      </w:pPr>
      <w:r w:rsidRPr="00A56882">
        <w:rPr>
          <w:rFonts w:ascii="仿宋_GB2312" w:eastAsia="仿宋_GB2312" w:hAnsi="仿宋" w:cs="Times New Roman" w:hint="eastAsia"/>
          <w:color w:val="444444"/>
          <w:sz w:val="32"/>
          <w:szCs w:val="32"/>
        </w:rPr>
        <w:t>上学期，学校在全校范围内开展“三严三实</w:t>
      </w:r>
      <w:r w:rsidRPr="00A56882">
        <w:rPr>
          <w:rFonts w:ascii="仿宋_GB2312" w:eastAsia="仿宋_GB2312" w:hAnsi="仿宋" w:cs="Times New Roman"/>
          <w:color w:val="444444"/>
          <w:sz w:val="32"/>
          <w:szCs w:val="32"/>
        </w:rPr>
        <w:t>”</w:t>
      </w:r>
      <w:r w:rsidRPr="00A56882">
        <w:rPr>
          <w:rFonts w:ascii="仿宋_GB2312" w:eastAsia="仿宋_GB2312" w:hAnsi="仿宋" w:cs="Times New Roman" w:hint="eastAsia"/>
          <w:color w:val="444444"/>
          <w:sz w:val="32"/>
          <w:szCs w:val="32"/>
        </w:rPr>
        <w:t>专题教育活动。部党总支高度重视，及时召开党总支会和部领导班子会，对照通知精神，结合部门实际，研究制定了实施方案。按照方案，首先进行动员部署，使全体党员、干部提高</w:t>
      </w:r>
      <w:r w:rsidR="00C629AE" w:rsidRPr="000628CE">
        <w:rPr>
          <w:rFonts w:ascii="仿宋_GB2312" w:eastAsia="仿宋_GB2312" w:hAnsi="仿宋" w:cs="Times New Roman" w:hint="eastAsia"/>
          <w:color w:val="444444"/>
          <w:sz w:val="32"/>
          <w:szCs w:val="32"/>
        </w:rPr>
        <w:t>了</w:t>
      </w:r>
      <w:r w:rsidRPr="00A56882">
        <w:rPr>
          <w:rFonts w:ascii="仿宋_GB2312" w:eastAsia="仿宋_GB2312" w:hAnsi="仿宋" w:cs="Times New Roman" w:hint="eastAsia"/>
          <w:color w:val="444444"/>
          <w:sz w:val="32"/>
          <w:szCs w:val="32"/>
        </w:rPr>
        <w:t>对开展专题活动重要意义的认识，把思想统一到中央精神和学</w:t>
      </w:r>
      <w:r w:rsidRPr="00A56882">
        <w:rPr>
          <w:rFonts w:ascii="仿宋_GB2312" w:eastAsia="仿宋_GB2312" w:hAnsi="仿宋" w:cs="Times New Roman" w:hint="eastAsia"/>
          <w:color w:val="444444"/>
          <w:sz w:val="32"/>
          <w:szCs w:val="32"/>
        </w:rPr>
        <w:lastRenderedPageBreak/>
        <w:t>校的部署上来。在专题教育活动中，我们采取集中学习与个人自学相结合、讨论交流与调查研究相结合和党总支书记上党课等方法，学习了</w:t>
      </w:r>
      <w:r w:rsidR="004E077E" w:rsidRPr="00A56882">
        <w:rPr>
          <w:rFonts w:ascii="仿宋_GB2312" w:eastAsia="仿宋_GB2312" w:hAnsi="仿宋" w:cs="Times New Roman" w:hint="eastAsia"/>
          <w:color w:val="444444"/>
          <w:sz w:val="32"/>
          <w:szCs w:val="32"/>
        </w:rPr>
        <w:t>相关文件及习近平系列重要讲话。</w:t>
      </w:r>
      <w:r w:rsidR="00C629AE">
        <w:rPr>
          <w:rFonts w:ascii="仿宋_GB2312" w:eastAsia="仿宋_GB2312" w:hAnsi="仿宋" w:cs="Times New Roman" w:hint="eastAsia"/>
          <w:color w:val="444444"/>
          <w:sz w:val="32"/>
          <w:szCs w:val="32"/>
        </w:rPr>
        <w:t>随后，我部还通过</w:t>
      </w:r>
      <w:r w:rsidR="00C629AE" w:rsidRPr="000628CE">
        <w:rPr>
          <w:rFonts w:ascii="仿宋_GB2312" w:eastAsia="仿宋_GB2312" w:hAnsi="仿宋" w:cs="Times New Roman" w:hint="eastAsia"/>
          <w:color w:val="444444"/>
          <w:sz w:val="32"/>
          <w:szCs w:val="32"/>
        </w:rPr>
        <w:t>向广大教师</w:t>
      </w:r>
      <w:r w:rsidRPr="00A56882">
        <w:rPr>
          <w:rFonts w:ascii="仿宋_GB2312" w:eastAsia="仿宋_GB2312" w:hAnsi="仿宋" w:cs="Times New Roman" w:hint="eastAsia"/>
          <w:color w:val="444444"/>
          <w:sz w:val="32"/>
          <w:szCs w:val="32"/>
        </w:rPr>
        <w:t>发放调查问卷，召开各种座谈会、个别谈话等方式，广泛征求意见，找准部门存在的突出问题。针对征集的问题，部领导班子成员，撰写对照检查材料，认真剖析思想根源和深层次原因，特别是要认真思考、正面回应干部群众所提的意见，提出实实在在、明确具体、便于实施的整改措施。最后部领导班子召开一次“严肃认真、实事求是、民主团结”的高质量民主生活会。部领导带头查摆问题，带头开展批评和自我批评，达到了“团结—批评—团结”的目的。这学期，开展的</w:t>
      </w:r>
      <w:r w:rsidR="007B5E2C" w:rsidRPr="00A56882">
        <w:rPr>
          <w:rFonts w:ascii="仿宋_GB2312" w:eastAsia="仿宋_GB2312" w:hAnsi="仿宋" w:cs="Times New Roman" w:hint="eastAsia"/>
          <w:color w:val="444444"/>
          <w:sz w:val="32"/>
          <w:szCs w:val="32"/>
        </w:rPr>
        <w:t>《关于在全校党员中开展“学党章党规、学系列讲话，做合格党员”学习教育</w:t>
      </w:r>
      <w:r w:rsidR="00AF67A5" w:rsidRPr="00A56882">
        <w:rPr>
          <w:rFonts w:ascii="仿宋_GB2312" w:eastAsia="仿宋_GB2312" w:hAnsi="仿宋" w:cs="Times New Roman" w:hint="eastAsia"/>
          <w:color w:val="444444"/>
          <w:sz w:val="32"/>
          <w:szCs w:val="32"/>
        </w:rPr>
        <w:t>实施</w:t>
      </w:r>
      <w:r w:rsidR="007B5E2C" w:rsidRPr="00A56882">
        <w:rPr>
          <w:rFonts w:ascii="仿宋_GB2312" w:eastAsia="仿宋_GB2312" w:hAnsi="仿宋" w:cs="Times New Roman" w:hint="eastAsia"/>
          <w:color w:val="444444"/>
          <w:sz w:val="32"/>
          <w:szCs w:val="32"/>
        </w:rPr>
        <w:t>方案》</w:t>
      </w:r>
      <w:r w:rsidR="00AF67A5" w:rsidRPr="00A56882">
        <w:rPr>
          <w:rFonts w:ascii="仿宋_GB2312" w:eastAsia="仿宋_GB2312" w:hAnsi="仿宋" w:cs="Times New Roman" w:hint="eastAsia"/>
          <w:color w:val="444444"/>
          <w:sz w:val="32"/>
          <w:szCs w:val="32"/>
        </w:rPr>
        <w:t>、《关于教职工政治理论学习的安排</w:t>
      </w:r>
      <w:r w:rsidR="00A56882" w:rsidRPr="00A56882">
        <w:rPr>
          <w:rFonts w:ascii="仿宋_GB2312" w:eastAsia="仿宋_GB2312" w:hAnsi="仿宋" w:cs="Times New Roman" w:hint="eastAsia"/>
          <w:color w:val="444444"/>
          <w:sz w:val="32"/>
          <w:szCs w:val="32"/>
        </w:rPr>
        <w:t>意见</w:t>
      </w:r>
      <w:r w:rsidR="00AF67A5" w:rsidRPr="00A56882">
        <w:rPr>
          <w:rFonts w:ascii="仿宋_GB2312" w:eastAsia="仿宋_GB2312" w:hAnsi="仿宋" w:cs="Times New Roman" w:hint="eastAsia"/>
          <w:color w:val="444444"/>
          <w:sz w:val="32"/>
          <w:szCs w:val="32"/>
        </w:rPr>
        <w:t>》</w:t>
      </w:r>
      <w:r w:rsidR="007B5E2C" w:rsidRPr="00A56882">
        <w:rPr>
          <w:rFonts w:ascii="仿宋_GB2312" w:eastAsia="仿宋_GB2312" w:hAnsi="仿宋" w:cs="Times New Roman" w:hint="eastAsia"/>
          <w:color w:val="444444"/>
          <w:sz w:val="32"/>
          <w:szCs w:val="32"/>
        </w:rPr>
        <w:t>等等，部党总支都是高度重视，及时传达学习文件，认真制定学习计划，积极落实活动的开展。</w:t>
      </w:r>
    </w:p>
    <w:p w:rsidR="00A50199" w:rsidRPr="00AD53CD" w:rsidRDefault="005C0C5B" w:rsidP="00AD53CD">
      <w:pPr>
        <w:widowControl/>
        <w:spacing w:line="360" w:lineRule="auto"/>
        <w:ind w:firstLineChars="200" w:firstLine="643"/>
        <w:jc w:val="left"/>
        <w:rPr>
          <w:rFonts w:ascii="仿宋_GB2312" w:eastAsia="仿宋_GB2312" w:hAnsi="仿宋" w:cs="Times New Roman"/>
          <w:b/>
          <w:bCs/>
          <w:color w:val="444444"/>
          <w:kern w:val="0"/>
          <w:sz w:val="32"/>
          <w:szCs w:val="32"/>
        </w:rPr>
      </w:pPr>
      <w:r w:rsidRPr="00AD53CD">
        <w:rPr>
          <w:rFonts w:ascii="仿宋_GB2312" w:eastAsia="仿宋_GB2312" w:hAnsi="仿宋" w:cs="Times New Roman" w:hint="eastAsia"/>
          <w:b/>
          <w:bCs/>
          <w:color w:val="444444"/>
          <w:kern w:val="0"/>
          <w:sz w:val="32"/>
          <w:szCs w:val="32"/>
        </w:rPr>
        <w:t>（</w:t>
      </w:r>
      <w:r w:rsidR="00A56882">
        <w:rPr>
          <w:rFonts w:ascii="仿宋_GB2312" w:eastAsia="仿宋_GB2312" w:hAnsi="仿宋" w:cs="Times New Roman" w:hint="eastAsia"/>
          <w:b/>
          <w:bCs/>
          <w:color w:val="444444"/>
          <w:kern w:val="0"/>
          <w:sz w:val="32"/>
          <w:szCs w:val="32"/>
        </w:rPr>
        <w:t>三</w:t>
      </w:r>
      <w:r w:rsidRPr="00AD53CD">
        <w:rPr>
          <w:rFonts w:ascii="仿宋_GB2312" w:eastAsia="仿宋_GB2312" w:hAnsi="仿宋" w:cs="Times New Roman" w:hint="eastAsia"/>
          <w:b/>
          <w:bCs/>
          <w:color w:val="444444"/>
          <w:kern w:val="0"/>
          <w:sz w:val="32"/>
          <w:szCs w:val="32"/>
        </w:rPr>
        <w:t>）</w:t>
      </w:r>
      <w:r w:rsidR="00103920" w:rsidRPr="00AD53CD">
        <w:rPr>
          <w:rFonts w:ascii="仿宋_GB2312" w:eastAsia="仿宋_GB2312" w:hAnsi="仿宋" w:cs="Times New Roman" w:hint="eastAsia"/>
          <w:b/>
          <w:bCs/>
          <w:color w:val="444444"/>
          <w:kern w:val="0"/>
          <w:sz w:val="32"/>
          <w:szCs w:val="32"/>
        </w:rPr>
        <w:t>抓制度</w:t>
      </w:r>
      <w:r w:rsidR="00B80AC8" w:rsidRPr="00AD53CD">
        <w:rPr>
          <w:rFonts w:ascii="仿宋_GB2312" w:eastAsia="仿宋_GB2312" w:hAnsi="仿宋" w:cs="Times New Roman" w:hint="eastAsia"/>
          <w:b/>
          <w:bCs/>
          <w:color w:val="444444"/>
          <w:kern w:val="0"/>
          <w:sz w:val="32"/>
          <w:szCs w:val="32"/>
        </w:rPr>
        <w:t>与作风</w:t>
      </w:r>
      <w:r w:rsidR="00103920" w:rsidRPr="00AD53CD">
        <w:rPr>
          <w:rFonts w:ascii="仿宋_GB2312" w:eastAsia="仿宋_GB2312" w:hAnsi="仿宋" w:cs="Times New Roman" w:hint="eastAsia"/>
          <w:b/>
          <w:bCs/>
          <w:color w:val="444444"/>
          <w:kern w:val="0"/>
          <w:sz w:val="32"/>
          <w:szCs w:val="32"/>
        </w:rPr>
        <w:t>建设，规范行政</w:t>
      </w:r>
      <w:r w:rsidR="00B80AC8" w:rsidRPr="00AD53CD">
        <w:rPr>
          <w:rFonts w:ascii="仿宋_GB2312" w:eastAsia="仿宋_GB2312" w:hAnsi="仿宋" w:cs="Times New Roman" w:hint="eastAsia"/>
          <w:b/>
          <w:bCs/>
          <w:color w:val="444444"/>
          <w:kern w:val="0"/>
          <w:sz w:val="32"/>
          <w:szCs w:val="32"/>
        </w:rPr>
        <w:t>与</w:t>
      </w:r>
      <w:r w:rsidR="00103920" w:rsidRPr="00AD53CD">
        <w:rPr>
          <w:rFonts w:ascii="仿宋_GB2312" w:eastAsia="仿宋_GB2312" w:hAnsi="仿宋" w:cs="Times New Roman" w:hint="eastAsia"/>
          <w:b/>
          <w:bCs/>
          <w:color w:val="444444"/>
          <w:kern w:val="0"/>
          <w:sz w:val="32"/>
          <w:szCs w:val="32"/>
        </w:rPr>
        <w:t>教学行为</w:t>
      </w:r>
      <w:r w:rsidR="0014778A" w:rsidRPr="00AD53CD">
        <w:rPr>
          <w:rFonts w:ascii="仿宋_GB2312" w:eastAsia="仿宋_GB2312" w:hAnsi="仿宋" w:cs="Times New Roman" w:hint="eastAsia"/>
          <w:b/>
          <w:bCs/>
          <w:color w:val="444444"/>
          <w:kern w:val="0"/>
          <w:sz w:val="32"/>
          <w:szCs w:val="32"/>
        </w:rPr>
        <w:t>。</w:t>
      </w:r>
    </w:p>
    <w:p w:rsidR="00B80AC8" w:rsidRPr="00AD53CD" w:rsidRDefault="00B80AC8" w:rsidP="00AD53CD">
      <w:pPr>
        <w:pStyle w:val="a5"/>
        <w:spacing w:before="0" w:beforeAutospacing="0" w:after="0" w:afterAutospacing="0" w:line="360" w:lineRule="auto"/>
        <w:ind w:firstLineChars="200" w:firstLine="640"/>
        <w:rPr>
          <w:rFonts w:ascii="仿宋_GB2312" w:eastAsia="仿宋_GB2312" w:hAnsi="仿宋" w:cs="Times New Roman"/>
          <w:bCs/>
          <w:sz w:val="32"/>
          <w:szCs w:val="32"/>
        </w:rPr>
      </w:pPr>
      <w:r w:rsidRPr="00AD53CD">
        <w:rPr>
          <w:rFonts w:ascii="仿宋_GB2312" w:eastAsia="仿宋_GB2312" w:hAnsi="仿宋" w:cs="Times New Roman" w:hint="eastAsia"/>
          <w:color w:val="333333"/>
          <w:sz w:val="32"/>
          <w:szCs w:val="32"/>
        </w:rPr>
        <w:t>外语部党总支认真制定和完善了相关规章制度，包括《党政联席会制度》、《民主生活会制度》、《财务公开透明制度》、《例行沟通制度》等。制度的建立不仅使部领导的工作和行为有了明确的规范和尺度，保证了勤政廉政工作的进行，也为全体教职工树起了标杆，增强了自尊、自律行</w:t>
      </w:r>
      <w:r w:rsidRPr="00AD53CD">
        <w:rPr>
          <w:rFonts w:ascii="仿宋_GB2312" w:eastAsia="仿宋_GB2312" w:hAnsi="仿宋" w:cs="Times New Roman" w:hint="eastAsia"/>
          <w:color w:val="333333"/>
          <w:sz w:val="32"/>
          <w:szCs w:val="32"/>
        </w:rPr>
        <w:lastRenderedPageBreak/>
        <w:t>为的自觉性。在作风建设方面，我们一方面要求党员，特别是党员干部廉洁自律，起到模范带头作用，在思想和行为上做到</w:t>
      </w:r>
      <w:r w:rsidRPr="00AD53CD">
        <w:rPr>
          <w:rFonts w:ascii="仿宋_GB2312" w:eastAsia="仿宋_GB2312" w:hAnsi="仿宋" w:cs="Times New Roman" w:hint="eastAsia"/>
          <w:sz w:val="32"/>
          <w:szCs w:val="32"/>
        </w:rPr>
        <w:t>严以修身、严以用权、严以律己、谋事要实、创业要实。</w:t>
      </w:r>
      <w:r w:rsidRPr="00AD53CD">
        <w:rPr>
          <w:rFonts w:ascii="仿宋_GB2312" w:eastAsia="仿宋_GB2312" w:hAnsi="仿宋" w:cs="Times New Roman" w:hint="eastAsia"/>
          <w:color w:val="333333"/>
          <w:sz w:val="32"/>
          <w:szCs w:val="32"/>
        </w:rPr>
        <w:t>另一方面，加强非党员教师的师德建设，树立良好的“教书育人”教师风范。我们以教学改革为契机，通过课程建设和团队建设的方式，以点带面，发挥领导班子的带头作用，发挥团队的正能量，在师风和教风建设方面取得了显著的成效。</w:t>
      </w:r>
      <w:r w:rsidR="00023790" w:rsidRPr="00AD53CD">
        <w:rPr>
          <w:rFonts w:ascii="仿宋_GB2312" w:eastAsia="仿宋_GB2312" w:hAnsi="仿宋" w:cs="Times New Roman" w:hint="eastAsia"/>
          <w:color w:val="333333"/>
          <w:sz w:val="32"/>
          <w:szCs w:val="32"/>
        </w:rPr>
        <w:t>如张树彬、高媛老师获第四届博深杰出教师奖；杨锐老师获2015年河北省青年教师英语演讲比赛一等奖；高媛老师获河北经贸大学教学信息化大赛一等奖，获河北省教育教学信息化大赛二等奖，黄天娥老师获河北省教育教学信息化大赛三等奖；邱广民老师获2015年河北省高校外语教学大赛暨第六届“外教社杯”全国高校外语教学大赛三等奖。一学年来，</w:t>
      </w:r>
      <w:r w:rsidR="00A4402F" w:rsidRPr="00AD53CD">
        <w:rPr>
          <w:rFonts w:ascii="仿宋_GB2312" w:eastAsia="仿宋_GB2312" w:hAnsi="仿宋" w:cs="Times New Roman" w:hint="eastAsia"/>
          <w:color w:val="333333"/>
          <w:sz w:val="32"/>
          <w:szCs w:val="32"/>
        </w:rPr>
        <w:t>外语部没有出现过任何行政违纪现象、师德师风问题及教学事故</w:t>
      </w:r>
      <w:r w:rsidR="00D65876" w:rsidRPr="00AD53CD">
        <w:rPr>
          <w:rFonts w:ascii="仿宋_GB2312" w:eastAsia="仿宋_GB2312" w:hAnsi="仿宋" w:cs="Times New Roman" w:hint="eastAsia"/>
          <w:color w:val="333333"/>
          <w:sz w:val="32"/>
          <w:szCs w:val="32"/>
        </w:rPr>
        <w:t>。</w:t>
      </w:r>
      <w:r w:rsidR="00A4402F" w:rsidRPr="00AD53CD">
        <w:rPr>
          <w:rFonts w:ascii="仿宋_GB2312" w:eastAsia="仿宋_GB2312" w:hAnsi="仿宋" w:cs="Times New Roman" w:hint="eastAsia"/>
          <w:color w:val="333333"/>
          <w:sz w:val="32"/>
          <w:szCs w:val="32"/>
        </w:rPr>
        <w:t>不仅如此，</w:t>
      </w:r>
      <w:r w:rsidRPr="00AD53CD">
        <w:rPr>
          <w:rFonts w:ascii="仿宋_GB2312" w:eastAsia="仿宋_GB2312" w:hAnsi="仿宋" w:cs="Times New Roman" w:hint="eastAsia"/>
          <w:color w:val="333333"/>
          <w:sz w:val="32"/>
          <w:szCs w:val="32"/>
        </w:rPr>
        <w:t>广大教师的教学改革意识和科研意识日益增强，在我校教学质量评价中，外语教学部教师得分名列前茅;</w:t>
      </w:r>
      <w:r w:rsidR="006550AA" w:rsidRPr="00AD53CD">
        <w:rPr>
          <w:rFonts w:ascii="仿宋_GB2312" w:eastAsia="仿宋_GB2312" w:hAnsi="仿宋" w:cs="Times New Roman" w:hint="eastAsia"/>
          <w:color w:val="333333"/>
          <w:sz w:val="32"/>
          <w:szCs w:val="32"/>
        </w:rPr>
        <w:t>科研工作也有重大突破，</w:t>
      </w:r>
      <w:r w:rsidRPr="00AD53CD">
        <w:rPr>
          <w:rFonts w:ascii="仿宋_GB2312" w:eastAsia="仿宋_GB2312" w:hAnsi="仿宋" w:cs="Times New Roman" w:hint="eastAsia"/>
          <w:color w:val="333333"/>
          <w:sz w:val="32"/>
          <w:szCs w:val="32"/>
        </w:rPr>
        <w:t>参与科研项目的人数逐年增加</w:t>
      </w:r>
      <w:r w:rsidR="00D65876" w:rsidRPr="00AD53CD">
        <w:rPr>
          <w:rFonts w:ascii="仿宋_GB2312" w:eastAsia="仿宋_GB2312" w:hAnsi="仿宋" w:cs="Times New Roman" w:hint="eastAsia"/>
          <w:color w:val="333333"/>
          <w:sz w:val="32"/>
          <w:szCs w:val="32"/>
        </w:rPr>
        <w:t>，上学期，我部在全校科研工作会议上做经验交流发言，这在经贸大学还是首次</w:t>
      </w:r>
      <w:r w:rsidRPr="00AD53CD">
        <w:rPr>
          <w:rFonts w:ascii="仿宋_GB2312" w:eastAsia="仿宋_GB2312" w:hAnsi="仿宋" w:cs="Times New Roman" w:hint="eastAsia"/>
          <w:color w:val="333333"/>
          <w:sz w:val="32"/>
          <w:szCs w:val="32"/>
        </w:rPr>
        <w:t>。</w:t>
      </w:r>
    </w:p>
    <w:p w:rsidR="00F05492" w:rsidRPr="00AD53CD" w:rsidRDefault="005C0C5B" w:rsidP="005C0C5B">
      <w:pPr>
        <w:snapToGrid w:val="0"/>
        <w:spacing w:line="360" w:lineRule="auto"/>
        <w:ind w:firstLine="645"/>
        <w:rPr>
          <w:rFonts w:ascii="仿宋_GB2312" w:eastAsia="仿宋_GB2312" w:hAnsi="仿宋" w:cs="Times New Roman"/>
          <w:b/>
          <w:color w:val="444444"/>
          <w:kern w:val="0"/>
          <w:sz w:val="32"/>
          <w:szCs w:val="32"/>
        </w:rPr>
      </w:pPr>
      <w:r w:rsidRPr="00AD53CD">
        <w:rPr>
          <w:rFonts w:ascii="仿宋_GB2312" w:eastAsia="仿宋_GB2312" w:hAnsi="仿宋" w:cs="Times New Roman" w:hint="eastAsia"/>
          <w:b/>
          <w:color w:val="444444"/>
          <w:kern w:val="0"/>
          <w:sz w:val="32"/>
          <w:szCs w:val="32"/>
        </w:rPr>
        <w:t>（</w:t>
      </w:r>
      <w:r w:rsidR="00A56882">
        <w:rPr>
          <w:rFonts w:ascii="仿宋_GB2312" w:eastAsia="仿宋_GB2312" w:hAnsi="仿宋" w:cs="Times New Roman" w:hint="eastAsia"/>
          <w:b/>
          <w:color w:val="444444"/>
          <w:kern w:val="0"/>
          <w:sz w:val="32"/>
          <w:szCs w:val="32"/>
        </w:rPr>
        <w:t>四</w:t>
      </w:r>
      <w:r w:rsidRPr="00AD53CD">
        <w:rPr>
          <w:rFonts w:ascii="仿宋_GB2312" w:eastAsia="仿宋_GB2312" w:hAnsi="仿宋" w:cs="Times New Roman" w:hint="eastAsia"/>
          <w:b/>
          <w:color w:val="444444"/>
          <w:kern w:val="0"/>
          <w:sz w:val="32"/>
          <w:szCs w:val="32"/>
        </w:rPr>
        <w:t>）</w:t>
      </w:r>
      <w:r w:rsidR="00F17807" w:rsidRPr="00AD53CD">
        <w:rPr>
          <w:rFonts w:ascii="仿宋_GB2312" w:eastAsia="仿宋_GB2312" w:hAnsi="仿宋" w:cs="Times New Roman" w:hint="eastAsia"/>
          <w:b/>
          <w:color w:val="444444"/>
          <w:kern w:val="0"/>
          <w:sz w:val="32"/>
          <w:szCs w:val="32"/>
        </w:rPr>
        <w:t>履行主体责任</w:t>
      </w:r>
      <w:r w:rsidR="00103920" w:rsidRPr="00AD53CD">
        <w:rPr>
          <w:rFonts w:ascii="仿宋_GB2312" w:eastAsia="仿宋_GB2312" w:hAnsi="仿宋" w:cs="Times New Roman" w:hint="eastAsia"/>
          <w:b/>
          <w:color w:val="444444"/>
          <w:kern w:val="0"/>
          <w:sz w:val="32"/>
          <w:szCs w:val="32"/>
        </w:rPr>
        <w:t>，发挥</w:t>
      </w:r>
      <w:r w:rsidR="0032797B" w:rsidRPr="00AD53CD">
        <w:rPr>
          <w:rFonts w:ascii="仿宋_GB2312" w:eastAsia="仿宋_GB2312" w:hAnsi="仿宋" w:cs="Times New Roman" w:hint="eastAsia"/>
          <w:b/>
          <w:color w:val="444444"/>
          <w:kern w:val="0"/>
          <w:sz w:val="32"/>
          <w:szCs w:val="32"/>
        </w:rPr>
        <w:t>党组织的战斗堡垒</w:t>
      </w:r>
      <w:r w:rsidR="00103920" w:rsidRPr="00AD53CD">
        <w:rPr>
          <w:rFonts w:ascii="仿宋_GB2312" w:eastAsia="仿宋_GB2312" w:hAnsi="仿宋" w:cs="Times New Roman" w:hint="eastAsia"/>
          <w:b/>
          <w:color w:val="444444"/>
          <w:kern w:val="0"/>
          <w:sz w:val="32"/>
          <w:szCs w:val="32"/>
        </w:rPr>
        <w:t>作用</w:t>
      </w:r>
      <w:r w:rsidR="0014778A" w:rsidRPr="00AD53CD">
        <w:rPr>
          <w:rFonts w:ascii="仿宋_GB2312" w:eastAsia="仿宋_GB2312" w:hAnsi="仿宋" w:cs="Times New Roman" w:hint="eastAsia"/>
          <w:b/>
          <w:color w:val="444444"/>
          <w:kern w:val="0"/>
          <w:sz w:val="32"/>
          <w:szCs w:val="32"/>
        </w:rPr>
        <w:t>。</w:t>
      </w:r>
    </w:p>
    <w:p w:rsidR="00F05492" w:rsidRPr="00AD53CD" w:rsidRDefault="000628CE" w:rsidP="005C0C5B">
      <w:pPr>
        <w:spacing w:line="360" w:lineRule="auto"/>
        <w:ind w:firstLine="560"/>
        <w:rPr>
          <w:rFonts w:ascii="仿宋_GB2312" w:eastAsia="仿宋_GB2312" w:hAnsi="仿宋" w:cs="Times New Roman"/>
          <w:color w:val="444444"/>
          <w:sz w:val="32"/>
          <w:szCs w:val="32"/>
        </w:rPr>
      </w:pPr>
      <w:r>
        <w:rPr>
          <w:rFonts w:ascii="仿宋_GB2312" w:eastAsia="仿宋_GB2312" w:hAnsi="仿宋" w:cs="Times New Roman" w:hint="eastAsia"/>
          <w:sz w:val="32"/>
          <w:szCs w:val="32"/>
        </w:rPr>
        <w:t>与兄弟部门相比，外语部人员</w:t>
      </w:r>
      <w:r w:rsidR="0080173B" w:rsidRPr="00AD53CD">
        <w:rPr>
          <w:rFonts w:ascii="仿宋_GB2312" w:eastAsia="仿宋_GB2312" w:hAnsi="仿宋" w:cs="Times New Roman" w:hint="eastAsia"/>
          <w:sz w:val="32"/>
          <w:szCs w:val="32"/>
        </w:rPr>
        <w:t>最多，非党员和民主党派人士也多，因而，党建工作也就更为重要。如何发挥党总支</w:t>
      </w:r>
      <w:r w:rsidR="0080173B" w:rsidRPr="00AD53CD">
        <w:rPr>
          <w:rFonts w:ascii="仿宋_GB2312" w:eastAsia="仿宋_GB2312" w:hAnsi="仿宋" w:cs="Times New Roman" w:hint="eastAsia"/>
          <w:sz w:val="32"/>
          <w:szCs w:val="32"/>
        </w:rPr>
        <w:lastRenderedPageBreak/>
        <w:t>的核心作用，履行主体责任也就成为</w:t>
      </w:r>
      <w:r w:rsidR="006550AA" w:rsidRPr="00AD53CD">
        <w:rPr>
          <w:rFonts w:ascii="仿宋_GB2312" w:eastAsia="仿宋_GB2312" w:hAnsi="仿宋" w:cs="Times New Roman" w:hint="eastAsia"/>
          <w:sz w:val="32"/>
          <w:szCs w:val="32"/>
        </w:rPr>
        <w:t>外语</w:t>
      </w:r>
      <w:r w:rsidR="0080173B" w:rsidRPr="00AD53CD">
        <w:rPr>
          <w:rFonts w:ascii="仿宋_GB2312" w:eastAsia="仿宋_GB2312" w:hAnsi="仿宋" w:cs="Times New Roman" w:hint="eastAsia"/>
          <w:sz w:val="32"/>
          <w:szCs w:val="32"/>
        </w:rPr>
        <w:t>部的首要问题。</w:t>
      </w:r>
      <w:r w:rsidR="0032797B" w:rsidRPr="00AD53CD">
        <w:rPr>
          <w:rFonts w:ascii="仿宋_GB2312" w:eastAsia="仿宋_GB2312" w:hAnsi="仿宋" w:cs="Times New Roman" w:hint="eastAsia"/>
          <w:sz w:val="32"/>
          <w:szCs w:val="32"/>
        </w:rPr>
        <w:t>同时，我们还注重发挥党员的典范作用</w:t>
      </w:r>
      <w:r w:rsidR="00912288" w:rsidRPr="00AD53CD">
        <w:rPr>
          <w:rFonts w:ascii="仿宋_GB2312" w:eastAsia="仿宋_GB2312" w:hAnsi="仿宋" w:cs="Times New Roman" w:hint="eastAsia"/>
          <w:sz w:val="32"/>
          <w:szCs w:val="32"/>
        </w:rPr>
        <w:t>，加强党性修养，</w:t>
      </w:r>
      <w:r w:rsidR="00E6752B" w:rsidRPr="00AD53CD">
        <w:rPr>
          <w:rFonts w:ascii="仿宋_GB2312" w:eastAsia="仿宋_GB2312" w:hAnsi="仿宋" w:cs="Times New Roman" w:hint="eastAsia"/>
          <w:sz w:val="32"/>
          <w:szCs w:val="32"/>
        </w:rPr>
        <w:t>强化自觉自律意识，</w:t>
      </w:r>
      <w:r w:rsidR="00912288" w:rsidRPr="00AD53CD">
        <w:rPr>
          <w:rFonts w:ascii="仿宋_GB2312" w:eastAsia="仿宋_GB2312" w:hAnsi="仿宋" w:cs="Times New Roman" w:hint="eastAsia"/>
          <w:sz w:val="32"/>
          <w:szCs w:val="32"/>
        </w:rPr>
        <w:t>提升思想境界和工作能力</w:t>
      </w:r>
      <w:r w:rsidR="00B87080" w:rsidRPr="00AD53CD">
        <w:rPr>
          <w:rFonts w:ascii="仿宋_GB2312" w:eastAsia="仿宋_GB2312" w:hAnsi="仿宋" w:cs="Times New Roman" w:hint="eastAsia"/>
          <w:sz w:val="32"/>
          <w:szCs w:val="32"/>
        </w:rPr>
        <w:t>。</w:t>
      </w:r>
      <w:r w:rsidR="009404B6" w:rsidRPr="00AD53CD">
        <w:rPr>
          <w:rFonts w:ascii="仿宋_GB2312" w:eastAsia="仿宋_GB2312" w:hAnsi="仿宋" w:cs="Times New Roman" w:hint="eastAsia"/>
          <w:color w:val="444444"/>
          <w:sz w:val="32"/>
          <w:szCs w:val="32"/>
        </w:rPr>
        <w:t>比如党员教师</w:t>
      </w:r>
      <w:r w:rsidR="009404B6" w:rsidRPr="000628CE">
        <w:rPr>
          <w:rFonts w:ascii="仿宋_GB2312" w:eastAsia="仿宋_GB2312" w:hAnsi="仿宋" w:cs="Times New Roman" w:hint="eastAsia"/>
          <w:sz w:val="32"/>
          <w:szCs w:val="32"/>
        </w:rPr>
        <w:t>张树彬</w:t>
      </w:r>
      <w:r w:rsidR="009404B6" w:rsidRPr="00AD53CD">
        <w:rPr>
          <w:rFonts w:ascii="仿宋_GB2312" w:eastAsia="仿宋_GB2312" w:hAnsi="仿宋" w:cs="Times New Roman" w:hint="eastAsia"/>
          <w:color w:val="444444"/>
          <w:sz w:val="32"/>
          <w:szCs w:val="32"/>
        </w:rPr>
        <w:t>荣获</w:t>
      </w:r>
      <w:r w:rsidR="009404B6" w:rsidRPr="00AD53CD">
        <w:rPr>
          <w:rFonts w:ascii="仿宋_GB2312" w:eastAsia="仿宋_GB2312" w:hAnsi="仿宋" w:cs="Times New Roman" w:hint="eastAsia"/>
          <w:bCs/>
          <w:sz w:val="32"/>
          <w:szCs w:val="32"/>
        </w:rPr>
        <w:t>博深杰出教师奖，带动了我部许多青年教师积极投身教育教学争先创优活动</w:t>
      </w:r>
      <w:r w:rsidR="006550AA" w:rsidRPr="00AD53CD">
        <w:rPr>
          <w:rFonts w:ascii="仿宋_GB2312" w:eastAsia="仿宋_GB2312" w:hAnsi="仿宋" w:cs="Times New Roman" w:hint="eastAsia"/>
          <w:bCs/>
          <w:sz w:val="32"/>
          <w:szCs w:val="32"/>
        </w:rPr>
        <w:t>中</w:t>
      </w:r>
      <w:r w:rsidR="00DB3999" w:rsidRPr="00AD53CD">
        <w:rPr>
          <w:rFonts w:ascii="仿宋_GB2312" w:eastAsia="仿宋_GB2312" w:hAnsi="仿宋" w:cs="Times New Roman" w:hint="eastAsia"/>
          <w:bCs/>
          <w:sz w:val="32"/>
          <w:szCs w:val="32"/>
        </w:rPr>
        <w:t>，突破了以往教师求稳求安、不思进取的传统习惯</w:t>
      </w:r>
      <w:r w:rsidR="009404B6" w:rsidRPr="00AD53CD">
        <w:rPr>
          <w:rFonts w:ascii="仿宋_GB2312" w:eastAsia="仿宋_GB2312" w:hAnsi="仿宋" w:cs="Times New Roman" w:hint="eastAsia"/>
          <w:bCs/>
          <w:sz w:val="32"/>
          <w:szCs w:val="32"/>
        </w:rPr>
        <w:t>；党员教师</w:t>
      </w:r>
      <w:r w:rsidR="00D65876" w:rsidRPr="00AD53CD">
        <w:rPr>
          <w:rFonts w:ascii="仿宋_GB2312" w:eastAsia="仿宋_GB2312" w:hAnsi="仿宋" w:cs="Times New Roman" w:hint="eastAsia"/>
          <w:bCs/>
          <w:sz w:val="32"/>
          <w:szCs w:val="32"/>
        </w:rPr>
        <w:t>李春梅2015年已经从北京外国语大学博士毕业，党员</w:t>
      </w:r>
      <w:r w:rsidR="00CA1B26" w:rsidRPr="00AD53CD">
        <w:rPr>
          <w:rFonts w:ascii="仿宋_GB2312" w:eastAsia="仿宋_GB2312" w:hAnsi="仿宋" w:cs="Times New Roman" w:hint="eastAsia"/>
          <w:bCs/>
          <w:sz w:val="32"/>
          <w:szCs w:val="32"/>
        </w:rPr>
        <w:t>教师</w:t>
      </w:r>
      <w:r w:rsidR="006550AA" w:rsidRPr="00AD53CD">
        <w:rPr>
          <w:rFonts w:ascii="仿宋_GB2312" w:eastAsia="仿宋_GB2312" w:hAnsi="仿宋" w:cs="Times New Roman" w:hint="eastAsia"/>
          <w:bCs/>
          <w:sz w:val="32"/>
          <w:szCs w:val="32"/>
        </w:rPr>
        <w:t>尚静、</w:t>
      </w:r>
      <w:r w:rsidR="00D65876" w:rsidRPr="00AD53CD">
        <w:rPr>
          <w:rFonts w:ascii="仿宋_GB2312" w:eastAsia="仿宋_GB2312" w:hAnsi="仿宋" w:cs="Times New Roman" w:hint="eastAsia"/>
          <w:bCs/>
          <w:sz w:val="32"/>
          <w:szCs w:val="32"/>
        </w:rPr>
        <w:t>崔</w:t>
      </w:r>
      <w:r w:rsidR="009404B6" w:rsidRPr="00AD53CD">
        <w:rPr>
          <w:rFonts w:ascii="仿宋_GB2312" w:eastAsia="仿宋_GB2312" w:hAnsi="仿宋" w:cs="Times New Roman" w:hint="eastAsia"/>
          <w:bCs/>
          <w:sz w:val="32"/>
          <w:szCs w:val="32"/>
        </w:rPr>
        <w:t>瑞国赴国外攻读博士学位，</w:t>
      </w:r>
      <w:r w:rsidR="006550AA" w:rsidRPr="00AD53CD">
        <w:rPr>
          <w:rFonts w:ascii="仿宋_GB2312" w:eastAsia="仿宋_GB2312" w:hAnsi="仿宋" w:cs="Times New Roman" w:hint="eastAsia"/>
          <w:bCs/>
          <w:sz w:val="32"/>
          <w:szCs w:val="32"/>
        </w:rPr>
        <w:t>我部还有数位老师正在为攻读博士学位做准备，</w:t>
      </w:r>
      <w:r w:rsidR="00D65876" w:rsidRPr="00AD53CD">
        <w:rPr>
          <w:rFonts w:ascii="仿宋_GB2312" w:eastAsia="仿宋_GB2312" w:hAnsi="仿宋" w:cs="Times New Roman" w:hint="eastAsia"/>
          <w:bCs/>
          <w:sz w:val="32"/>
          <w:szCs w:val="32"/>
        </w:rPr>
        <w:t>这些都</w:t>
      </w:r>
      <w:r w:rsidR="009404B6" w:rsidRPr="00AD53CD">
        <w:rPr>
          <w:rFonts w:ascii="仿宋_GB2312" w:eastAsia="仿宋_GB2312" w:hAnsi="仿宋" w:cs="Times New Roman" w:hint="eastAsia"/>
          <w:bCs/>
          <w:sz w:val="32"/>
          <w:szCs w:val="32"/>
        </w:rPr>
        <w:t>激发了青年教师的求学</w:t>
      </w:r>
      <w:r w:rsidR="00DB3999" w:rsidRPr="00AD53CD">
        <w:rPr>
          <w:rFonts w:ascii="仿宋_GB2312" w:eastAsia="仿宋_GB2312" w:hAnsi="仿宋" w:cs="Times New Roman" w:hint="eastAsia"/>
          <w:bCs/>
          <w:sz w:val="32"/>
          <w:szCs w:val="32"/>
        </w:rPr>
        <w:t>深造</w:t>
      </w:r>
      <w:r w:rsidR="009404B6" w:rsidRPr="00AD53CD">
        <w:rPr>
          <w:rFonts w:ascii="仿宋_GB2312" w:eastAsia="仿宋_GB2312" w:hAnsi="仿宋" w:cs="Times New Roman" w:hint="eastAsia"/>
          <w:bCs/>
          <w:sz w:val="32"/>
          <w:szCs w:val="32"/>
        </w:rPr>
        <w:t>欲望，为改变外语部师资水平偏低的历史开了好头儿。</w:t>
      </w:r>
    </w:p>
    <w:p w:rsidR="00476FAF" w:rsidRPr="00AD53CD" w:rsidRDefault="00476FAF" w:rsidP="005C0C5B">
      <w:pPr>
        <w:pStyle w:val="a5"/>
        <w:spacing w:before="0" w:beforeAutospacing="0" w:after="0" w:afterAutospacing="0" w:line="360" w:lineRule="auto"/>
        <w:ind w:firstLineChars="200" w:firstLine="643"/>
        <w:rPr>
          <w:rStyle w:val="a4"/>
          <w:rFonts w:ascii="仿宋_GB2312" w:eastAsia="仿宋_GB2312" w:hAnsiTheme="majorEastAsia"/>
          <w:color w:val="000000" w:themeColor="text1"/>
          <w:sz w:val="32"/>
          <w:szCs w:val="32"/>
        </w:rPr>
      </w:pPr>
      <w:r w:rsidRPr="00AD53CD">
        <w:rPr>
          <w:rStyle w:val="a4"/>
          <w:rFonts w:ascii="仿宋_GB2312" w:eastAsia="仿宋_GB2312" w:hAnsiTheme="majorEastAsia" w:hint="eastAsia"/>
          <w:color w:val="000000" w:themeColor="text1"/>
          <w:sz w:val="32"/>
          <w:szCs w:val="32"/>
        </w:rPr>
        <w:t>二、存在的问题</w:t>
      </w:r>
    </w:p>
    <w:p w:rsidR="002B0EC3" w:rsidRPr="00AD53CD" w:rsidRDefault="00476FAF" w:rsidP="005C0C5B">
      <w:pPr>
        <w:snapToGrid w:val="0"/>
        <w:spacing w:line="360" w:lineRule="auto"/>
        <w:ind w:firstLine="561"/>
        <w:rPr>
          <w:rFonts w:ascii="仿宋_GB2312" w:eastAsia="仿宋_GB2312" w:hAnsi="仿宋" w:cs="Times New Roman"/>
          <w:b/>
          <w:color w:val="000000" w:themeColor="text1"/>
          <w:kern w:val="0"/>
          <w:sz w:val="32"/>
          <w:szCs w:val="32"/>
        </w:rPr>
      </w:pPr>
      <w:r w:rsidRPr="00AD53CD">
        <w:rPr>
          <w:rFonts w:ascii="仿宋_GB2312" w:eastAsia="仿宋_GB2312" w:hAnsi="仿宋" w:cs="Times New Roman" w:hint="eastAsia"/>
          <w:b/>
          <w:color w:val="000000" w:themeColor="text1"/>
          <w:sz w:val="32"/>
          <w:szCs w:val="32"/>
        </w:rPr>
        <w:t>（一）</w:t>
      </w:r>
      <w:r w:rsidRPr="00AD53CD">
        <w:rPr>
          <w:rFonts w:ascii="仿宋_GB2312" w:eastAsia="仿宋_GB2312" w:hAnsi="仿宋" w:cs="Times New Roman" w:hint="eastAsia"/>
          <w:b/>
          <w:color w:val="000000" w:themeColor="text1"/>
          <w:kern w:val="0"/>
          <w:sz w:val="32"/>
          <w:szCs w:val="32"/>
        </w:rPr>
        <w:t>政治理论学习不够深入。</w:t>
      </w:r>
    </w:p>
    <w:p w:rsidR="00A94FBE" w:rsidRPr="00AD53CD" w:rsidRDefault="00476FAF" w:rsidP="005C0C5B">
      <w:pPr>
        <w:snapToGrid w:val="0"/>
        <w:spacing w:line="360" w:lineRule="auto"/>
        <w:ind w:firstLine="561"/>
        <w:rPr>
          <w:rFonts w:ascii="仿宋_GB2312" w:eastAsia="仿宋_GB2312" w:hAnsi="仿宋" w:cs="Times New Roman"/>
          <w:color w:val="000000" w:themeColor="text1"/>
          <w:kern w:val="0"/>
          <w:sz w:val="32"/>
          <w:szCs w:val="32"/>
        </w:rPr>
      </w:pPr>
      <w:r w:rsidRPr="00AD53CD">
        <w:rPr>
          <w:rFonts w:ascii="仿宋_GB2312" w:eastAsia="仿宋_GB2312" w:hAnsi="仿宋" w:cs="Times New Roman" w:hint="eastAsia"/>
          <w:color w:val="000000" w:themeColor="text1"/>
          <w:kern w:val="0"/>
          <w:sz w:val="32"/>
          <w:szCs w:val="32"/>
        </w:rPr>
        <w:t>部</w:t>
      </w:r>
      <w:r w:rsidR="00145D0E" w:rsidRPr="00AD53CD">
        <w:rPr>
          <w:rFonts w:ascii="仿宋_GB2312" w:eastAsia="仿宋_GB2312" w:hAnsi="仿宋" w:cs="Times New Roman" w:hint="eastAsia"/>
          <w:color w:val="000000" w:themeColor="text1"/>
          <w:kern w:val="0"/>
          <w:sz w:val="32"/>
          <w:szCs w:val="32"/>
        </w:rPr>
        <w:t>党总支</w:t>
      </w:r>
      <w:r w:rsidRPr="00AD53CD">
        <w:rPr>
          <w:rFonts w:ascii="仿宋_GB2312" w:eastAsia="仿宋_GB2312" w:hAnsi="仿宋" w:cs="Times New Roman" w:hint="eastAsia"/>
          <w:color w:val="000000" w:themeColor="text1"/>
          <w:kern w:val="0"/>
          <w:sz w:val="32"/>
          <w:szCs w:val="32"/>
        </w:rPr>
        <w:t>在政治立场上是坚定的，但在理论学习上站位还不够高，一定程度上还存在业务取向观念，认为业务能力提升优先于理论水平的提高等片面观点，故而，平常的理论学习时间往往被紧张的现实工作所挤占。业余时间用于备课做科研的多，用于政治学习的时间少，或者学习要求不高，流于形式，在运用科学理论武装思想、洗涤灵魂上与组织要求还存在较大差距。</w:t>
      </w:r>
    </w:p>
    <w:p w:rsidR="002B0EC3" w:rsidRPr="00AD53CD" w:rsidRDefault="00476FAF" w:rsidP="005C0C5B">
      <w:pPr>
        <w:snapToGrid w:val="0"/>
        <w:spacing w:line="360" w:lineRule="auto"/>
        <w:ind w:firstLine="561"/>
        <w:rPr>
          <w:rFonts w:ascii="仿宋_GB2312" w:eastAsia="仿宋_GB2312" w:hAnsi="仿宋" w:cs="Times New Roman"/>
          <w:b/>
          <w:color w:val="000000" w:themeColor="text1"/>
          <w:kern w:val="0"/>
          <w:sz w:val="32"/>
          <w:szCs w:val="32"/>
        </w:rPr>
      </w:pPr>
      <w:r w:rsidRPr="00AD53CD">
        <w:rPr>
          <w:rFonts w:ascii="仿宋_GB2312" w:eastAsia="仿宋_GB2312" w:hAnsi="仿宋" w:cs="Times New Roman" w:hint="eastAsia"/>
          <w:b/>
          <w:color w:val="000000" w:themeColor="text1"/>
          <w:kern w:val="0"/>
          <w:sz w:val="32"/>
          <w:szCs w:val="32"/>
        </w:rPr>
        <w:t>（二）理想信念教育方式方法有待提高。</w:t>
      </w:r>
    </w:p>
    <w:p w:rsidR="00476FAF" w:rsidRPr="00AD53CD" w:rsidRDefault="00476FAF" w:rsidP="005C0C5B">
      <w:pPr>
        <w:snapToGrid w:val="0"/>
        <w:spacing w:line="360" w:lineRule="auto"/>
        <w:ind w:firstLine="561"/>
        <w:rPr>
          <w:rFonts w:ascii="仿宋_GB2312" w:eastAsia="仿宋_GB2312" w:hAnsi="仿宋" w:cs="Times New Roman"/>
          <w:bCs/>
          <w:color w:val="000000" w:themeColor="text1"/>
          <w:kern w:val="0"/>
          <w:sz w:val="32"/>
          <w:szCs w:val="32"/>
        </w:rPr>
      </w:pPr>
      <w:r w:rsidRPr="00AD53CD">
        <w:rPr>
          <w:rFonts w:ascii="仿宋_GB2312" w:eastAsia="仿宋_GB2312" w:hAnsi="仿宋" w:cs="Times New Roman" w:hint="eastAsia"/>
          <w:color w:val="000000" w:themeColor="text1"/>
          <w:kern w:val="0"/>
          <w:sz w:val="32"/>
          <w:szCs w:val="32"/>
        </w:rPr>
        <w:t>以往的理想信念教育多采用个体自学形式，而在集体探讨、相互促进方面不够充分。此外，由于外语部承担着全校</w:t>
      </w:r>
      <w:r w:rsidRPr="00AD53CD">
        <w:rPr>
          <w:rFonts w:ascii="仿宋_GB2312" w:eastAsia="仿宋_GB2312" w:hAnsi="仿宋" w:cs="Times New Roman" w:hint="eastAsia"/>
          <w:color w:val="000000" w:themeColor="text1"/>
          <w:kern w:val="0"/>
          <w:sz w:val="32"/>
          <w:szCs w:val="32"/>
        </w:rPr>
        <w:lastRenderedPageBreak/>
        <w:t>公共英语的教学任务，教师们课较多，班子成员与教师接触的时间不多，与他们谈心交流少，直接听取教师们的意见不及时不全面，对教师们的思想状况和生活情况了解不</w:t>
      </w:r>
      <w:r w:rsidR="00A94FBE" w:rsidRPr="00AD53CD">
        <w:rPr>
          <w:rFonts w:ascii="仿宋_GB2312" w:eastAsia="仿宋_GB2312" w:hAnsi="仿宋" w:cs="Times New Roman" w:hint="eastAsia"/>
          <w:color w:val="000000" w:themeColor="text1"/>
          <w:kern w:val="0"/>
          <w:sz w:val="32"/>
          <w:szCs w:val="32"/>
        </w:rPr>
        <w:t>够</w:t>
      </w:r>
      <w:r w:rsidRPr="00AD53CD">
        <w:rPr>
          <w:rFonts w:ascii="仿宋_GB2312" w:eastAsia="仿宋_GB2312" w:hAnsi="仿宋" w:cs="Times New Roman" w:hint="eastAsia"/>
          <w:color w:val="000000" w:themeColor="text1"/>
          <w:kern w:val="0"/>
          <w:sz w:val="32"/>
          <w:szCs w:val="32"/>
        </w:rPr>
        <w:t>全面。</w:t>
      </w:r>
    </w:p>
    <w:p w:rsidR="002B0EC3" w:rsidRPr="00AD53CD" w:rsidRDefault="00476FAF" w:rsidP="005C0C5B">
      <w:pPr>
        <w:snapToGrid w:val="0"/>
        <w:spacing w:line="360" w:lineRule="auto"/>
        <w:ind w:firstLine="560"/>
        <w:rPr>
          <w:rFonts w:ascii="仿宋_GB2312" w:eastAsia="仿宋_GB2312" w:hAnsi="仿宋" w:cs="Times New Roman"/>
          <w:b/>
          <w:bCs/>
          <w:kern w:val="0"/>
          <w:sz w:val="32"/>
          <w:szCs w:val="32"/>
        </w:rPr>
      </w:pPr>
      <w:r w:rsidRPr="00AD53CD">
        <w:rPr>
          <w:rFonts w:ascii="仿宋_GB2312" w:eastAsia="仿宋_GB2312" w:hAnsi="仿宋" w:cs="Times New Roman" w:hint="eastAsia"/>
          <w:b/>
          <w:bCs/>
          <w:kern w:val="0"/>
          <w:sz w:val="32"/>
          <w:szCs w:val="32"/>
        </w:rPr>
        <w:t>（三）</w:t>
      </w:r>
      <w:r w:rsidR="007F3E70" w:rsidRPr="00AD53CD">
        <w:rPr>
          <w:rFonts w:ascii="仿宋_GB2312" w:eastAsia="仿宋_GB2312" w:hAnsi="仿宋" w:cs="Times New Roman" w:hint="eastAsia"/>
          <w:b/>
          <w:bCs/>
          <w:kern w:val="0"/>
          <w:sz w:val="32"/>
          <w:szCs w:val="32"/>
        </w:rPr>
        <w:t>开拓创新不足</w:t>
      </w:r>
      <w:r w:rsidR="00903920" w:rsidRPr="00AD53CD">
        <w:rPr>
          <w:rFonts w:ascii="仿宋_GB2312" w:eastAsia="仿宋_GB2312" w:hAnsi="仿宋" w:cs="Times New Roman" w:hint="eastAsia"/>
          <w:b/>
          <w:bCs/>
          <w:kern w:val="0"/>
          <w:sz w:val="32"/>
          <w:szCs w:val="32"/>
        </w:rPr>
        <w:t>。</w:t>
      </w:r>
    </w:p>
    <w:p w:rsidR="00731F71" w:rsidRPr="00AD53CD" w:rsidRDefault="007F3E70" w:rsidP="005C0C5B">
      <w:pPr>
        <w:snapToGrid w:val="0"/>
        <w:spacing w:line="360" w:lineRule="auto"/>
        <w:ind w:firstLine="560"/>
        <w:rPr>
          <w:rFonts w:ascii="仿宋_GB2312" w:eastAsia="仿宋_GB2312" w:hAnsi="仿宋" w:cs="Times New Roman"/>
          <w:color w:val="000000" w:themeColor="text1"/>
          <w:kern w:val="0"/>
          <w:sz w:val="32"/>
          <w:szCs w:val="32"/>
        </w:rPr>
      </w:pPr>
      <w:r w:rsidRPr="00AD53CD">
        <w:rPr>
          <w:rFonts w:ascii="仿宋_GB2312" w:eastAsia="仿宋_GB2312" w:hAnsi="仿宋" w:cs="Times New Roman" w:hint="eastAsia"/>
          <w:bCs/>
          <w:color w:val="000000" w:themeColor="text1"/>
          <w:sz w:val="32"/>
          <w:szCs w:val="32"/>
        </w:rPr>
        <w:t>党建工作开拓创新不足主要表现在三个方面：一是党员队伍发展状况有待提高。</w:t>
      </w:r>
      <w:r w:rsidR="00ED7403" w:rsidRPr="00AD53CD">
        <w:rPr>
          <w:rFonts w:ascii="仿宋_GB2312" w:eastAsia="仿宋_GB2312" w:hAnsi="仿宋" w:cs="Times New Roman" w:hint="eastAsia"/>
          <w:bCs/>
          <w:color w:val="000000" w:themeColor="text1"/>
          <w:sz w:val="32"/>
          <w:szCs w:val="32"/>
        </w:rPr>
        <w:t>外语教学部女教师占80%，外语学科与西方的价值观和意识形态存在一定联系，在党员队伍的发展方面</w:t>
      </w:r>
      <w:r w:rsidR="007E4988" w:rsidRPr="00AD53CD">
        <w:rPr>
          <w:rFonts w:ascii="仿宋_GB2312" w:eastAsia="仿宋_GB2312" w:hAnsi="仿宋" w:cs="Times New Roman" w:hint="eastAsia"/>
          <w:bCs/>
          <w:color w:val="000000" w:themeColor="text1"/>
          <w:sz w:val="32"/>
          <w:szCs w:val="32"/>
        </w:rPr>
        <w:t>仍不理想。尽管我们探讨了一些行之有效的方法</w:t>
      </w:r>
      <w:r w:rsidR="00731F71" w:rsidRPr="00AD53CD">
        <w:rPr>
          <w:rFonts w:ascii="仿宋_GB2312" w:eastAsia="仿宋_GB2312" w:hAnsi="仿宋" w:cs="Times New Roman" w:hint="eastAsia"/>
          <w:bCs/>
          <w:color w:val="000000" w:themeColor="text1"/>
          <w:sz w:val="32"/>
          <w:szCs w:val="32"/>
        </w:rPr>
        <w:t>，但</w:t>
      </w:r>
      <w:r w:rsidR="001E4B6A" w:rsidRPr="00AD53CD">
        <w:rPr>
          <w:rFonts w:ascii="仿宋_GB2312" w:eastAsia="仿宋_GB2312" w:hAnsi="仿宋" w:cs="Times New Roman" w:hint="eastAsia"/>
          <w:bCs/>
          <w:color w:val="000000" w:themeColor="text1"/>
          <w:sz w:val="32"/>
          <w:szCs w:val="32"/>
        </w:rPr>
        <w:t>距理想目标尚有距离</w:t>
      </w:r>
      <w:r w:rsidR="00ED7403" w:rsidRPr="00AD53CD">
        <w:rPr>
          <w:rFonts w:ascii="仿宋_GB2312" w:eastAsia="仿宋_GB2312" w:hAnsi="仿宋" w:cs="Times New Roman" w:hint="eastAsia"/>
          <w:bCs/>
          <w:color w:val="000000" w:themeColor="text1"/>
          <w:sz w:val="32"/>
          <w:szCs w:val="32"/>
        </w:rPr>
        <w:t>。</w:t>
      </w:r>
      <w:r w:rsidR="008C37B6" w:rsidRPr="00AD53CD">
        <w:rPr>
          <w:rFonts w:ascii="仿宋_GB2312" w:eastAsia="仿宋_GB2312" w:hAnsi="仿宋" w:cs="Times New Roman" w:hint="eastAsia"/>
          <w:bCs/>
          <w:color w:val="000000" w:themeColor="text1"/>
          <w:sz w:val="32"/>
          <w:szCs w:val="32"/>
        </w:rPr>
        <w:t>二是</w:t>
      </w:r>
      <w:r w:rsidR="001E4B6A" w:rsidRPr="00AD53CD">
        <w:rPr>
          <w:rFonts w:ascii="仿宋_GB2312" w:eastAsia="仿宋_GB2312" w:hAnsi="仿宋" w:cs="Times New Roman" w:hint="eastAsia"/>
          <w:bCs/>
          <w:color w:val="000000" w:themeColor="text1"/>
          <w:sz w:val="32"/>
          <w:szCs w:val="32"/>
        </w:rPr>
        <w:t>教师参与管理的自觉性和积极性不足，</w:t>
      </w:r>
      <w:r w:rsidR="00ED7403" w:rsidRPr="00AD53CD">
        <w:rPr>
          <w:rFonts w:ascii="仿宋_GB2312" w:eastAsia="仿宋_GB2312" w:hAnsi="仿宋" w:cs="Times New Roman" w:hint="eastAsia"/>
          <w:bCs/>
          <w:color w:val="000000" w:themeColor="text1"/>
          <w:sz w:val="32"/>
          <w:szCs w:val="32"/>
        </w:rPr>
        <w:t>尽管</w:t>
      </w:r>
      <w:r w:rsidR="001E4B6A" w:rsidRPr="00AD53CD">
        <w:rPr>
          <w:rFonts w:ascii="仿宋_GB2312" w:eastAsia="仿宋_GB2312" w:hAnsi="仿宋" w:cs="Times New Roman" w:hint="eastAsia"/>
          <w:bCs/>
          <w:color w:val="000000" w:themeColor="text1"/>
          <w:sz w:val="32"/>
          <w:szCs w:val="32"/>
        </w:rPr>
        <w:t>党员发挥了较好的典范作用</w:t>
      </w:r>
      <w:r w:rsidR="00ED7403" w:rsidRPr="00AD53CD">
        <w:rPr>
          <w:rFonts w:ascii="仿宋_GB2312" w:eastAsia="仿宋_GB2312" w:hAnsi="仿宋" w:cs="Times New Roman" w:hint="eastAsia"/>
          <w:bCs/>
          <w:color w:val="000000" w:themeColor="text1"/>
          <w:sz w:val="32"/>
          <w:szCs w:val="32"/>
        </w:rPr>
        <w:t>，但</w:t>
      </w:r>
      <w:r w:rsidR="008C37B6" w:rsidRPr="00AD53CD">
        <w:rPr>
          <w:rFonts w:ascii="仿宋_GB2312" w:eastAsia="仿宋_GB2312" w:hAnsi="仿宋" w:cs="Times New Roman" w:hint="eastAsia"/>
          <w:bCs/>
          <w:color w:val="000000" w:themeColor="text1"/>
          <w:sz w:val="32"/>
          <w:szCs w:val="32"/>
        </w:rPr>
        <w:t>教师参与管理和</w:t>
      </w:r>
      <w:r w:rsidR="001E4B6A" w:rsidRPr="00AD53CD">
        <w:rPr>
          <w:rFonts w:ascii="仿宋_GB2312" w:eastAsia="仿宋_GB2312" w:hAnsi="仿宋" w:cs="Times New Roman" w:hint="eastAsia"/>
          <w:bCs/>
          <w:color w:val="000000" w:themeColor="text1"/>
          <w:sz w:val="32"/>
          <w:szCs w:val="32"/>
        </w:rPr>
        <w:t>师资整体水平还有待提高。</w:t>
      </w:r>
      <w:r w:rsidR="008C37B6" w:rsidRPr="00AD53CD">
        <w:rPr>
          <w:rFonts w:ascii="仿宋_GB2312" w:eastAsia="仿宋_GB2312" w:hAnsi="仿宋" w:cs="Times New Roman" w:hint="eastAsia"/>
          <w:bCs/>
          <w:color w:val="000000" w:themeColor="text1"/>
          <w:sz w:val="32"/>
          <w:szCs w:val="32"/>
        </w:rPr>
        <w:t>三是</w:t>
      </w:r>
      <w:r w:rsidR="00731F71" w:rsidRPr="00AD53CD">
        <w:rPr>
          <w:rFonts w:ascii="仿宋_GB2312" w:eastAsia="仿宋_GB2312" w:hAnsi="仿宋" w:cs="Times New Roman" w:hint="eastAsia"/>
          <w:color w:val="000000" w:themeColor="text1"/>
          <w:kern w:val="0"/>
          <w:sz w:val="32"/>
          <w:szCs w:val="32"/>
        </w:rPr>
        <w:t xml:space="preserve">在推动教学改革的经验积累上，创新意识、与时俱进的步伐以及干事创业的劲头与校党委的要求还有一定差距。奋发有为的锐气有点不够强烈，与时俱进的步伐还有点小。 </w:t>
      </w:r>
    </w:p>
    <w:p w:rsidR="00731F71" w:rsidRPr="00AD53CD" w:rsidRDefault="00731F71" w:rsidP="005C0C5B">
      <w:pPr>
        <w:pStyle w:val="a5"/>
        <w:spacing w:before="0" w:beforeAutospacing="0" w:after="0" w:afterAutospacing="0" w:line="360" w:lineRule="auto"/>
        <w:ind w:firstLineChars="200" w:firstLine="643"/>
        <w:rPr>
          <w:rStyle w:val="a4"/>
          <w:rFonts w:ascii="仿宋_GB2312" w:eastAsia="仿宋_GB2312" w:hAnsiTheme="majorEastAsia"/>
          <w:color w:val="222222"/>
          <w:sz w:val="32"/>
          <w:szCs w:val="32"/>
        </w:rPr>
      </w:pPr>
      <w:r w:rsidRPr="00AD53CD">
        <w:rPr>
          <w:rStyle w:val="a4"/>
          <w:rFonts w:ascii="仿宋_GB2312" w:eastAsia="仿宋_GB2312" w:hAnsiTheme="majorEastAsia" w:hint="eastAsia"/>
          <w:color w:val="222222"/>
          <w:sz w:val="32"/>
          <w:szCs w:val="32"/>
        </w:rPr>
        <w:t>三、</w:t>
      </w:r>
      <w:r w:rsidR="00AD53CD">
        <w:rPr>
          <w:rStyle w:val="a4"/>
          <w:rFonts w:ascii="仿宋_GB2312" w:eastAsia="仿宋_GB2312" w:hAnsiTheme="majorEastAsia" w:hint="eastAsia"/>
          <w:color w:val="222222"/>
          <w:sz w:val="32"/>
          <w:szCs w:val="32"/>
        </w:rPr>
        <w:t>下一步打算</w:t>
      </w:r>
    </w:p>
    <w:p w:rsidR="002B0EC3" w:rsidRPr="00AD53CD" w:rsidRDefault="00731F71" w:rsidP="00AD53CD">
      <w:pPr>
        <w:pStyle w:val="a5"/>
        <w:spacing w:before="0" w:beforeAutospacing="0" w:after="0" w:afterAutospacing="0" w:line="360" w:lineRule="auto"/>
        <w:ind w:firstLineChars="200" w:firstLine="643"/>
        <w:rPr>
          <w:rFonts w:ascii="仿宋_GB2312" w:eastAsia="仿宋_GB2312" w:hAnsi="仿宋" w:cs="Times New Roman"/>
          <w:b/>
          <w:bCs/>
          <w:sz w:val="32"/>
          <w:szCs w:val="32"/>
        </w:rPr>
      </w:pPr>
      <w:r w:rsidRPr="00AD53CD">
        <w:rPr>
          <w:rFonts w:ascii="仿宋_GB2312" w:eastAsia="仿宋_GB2312" w:hAnsi="仿宋" w:cs="Times New Roman" w:hint="eastAsia"/>
          <w:b/>
          <w:bCs/>
          <w:sz w:val="32"/>
          <w:szCs w:val="32"/>
        </w:rPr>
        <w:t>（一）进一步强化</w:t>
      </w:r>
      <w:r w:rsidR="00E51CA4" w:rsidRPr="00AD53CD">
        <w:rPr>
          <w:rFonts w:ascii="仿宋_GB2312" w:eastAsia="仿宋_GB2312" w:hAnsi="仿宋" w:cs="Times New Roman" w:hint="eastAsia"/>
          <w:b/>
          <w:bCs/>
          <w:sz w:val="32"/>
          <w:szCs w:val="32"/>
        </w:rPr>
        <w:t>政治</w:t>
      </w:r>
      <w:r w:rsidRPr="00AD53CD">
        <w:rPr>
          <w:rFonts w:ascii="仿宋_GB2312" w:eastAsia="仿宋_GB2312" w:hAnsi="仿宋" w:cs="Times New Roman" w:hint="eastAsia"/>
          <w:b/>
          <w:bCs/>
          <w:sz w:val="32"/>
          <w:szCs w:val="32"/>
        </w:rPr>
        <w:t>理论学习</w:t>
      </w:r>
      <w:r w:rsidR="00E51CA4" w:rsidRPr="00AD53CD">
        <w:rPr>
          <w:rFonts w:ascii="仿宋_GB2312" w:eastAsia="仿宋_GB2312" w:hAnsi="仿宋" w:cs="Times New Roman" w:hint="eastAsia"/>
          <w:b/>
          <w:bCs/>
          <w:sz w:val="32"/>
          <w:szCs w:val="32"/>
        </w:rPr>
        <w:t>。</w:t>
      </w:r>
    </w:p>
    <w:p w:rsidR="00731F71" w:rsidRPr="00AD53CD" w:rsidRDefault="00E51CA4" w:rsidP="00AD53CD">
      <w:pPr>
        <w:pStyle w:val="a5"/>
        <w:spacing w:before="0" w:beforeAutospacing="0" w:after="0" w:afterAutospacing="0" w:line="360" w:lineRule="auto"/>
        <w:ind w:firstLineChars="200" w:firstLine="640"/>
        <w:rPr>
          <w:rFonts w:ascii="仿宋_GB2312" w:eastAsia="仿宋_GB2312" w:hAnsi="仿宋" w:cs="Times New Roman"/>
          <w:bCs/>
          <w:sz w:val="32"/>
          <w:szCs w:val="32"/>
        </w:rPr>
      </w:pPr>
      <w:r w:rsidRPr="00AD53CD">
        <w:rPr>
          <w:rFonts w:ascii="仿宋_GB2312" w:eastAsia="仿宋_GB2312" w:hAnsi="仿宋" w:cs="Times New Roman" w:hint="eastAsia"/>
          <w:bCs/>
          <w:sz w:val="32"/>
          <w:szCs w:val="32"/>
        </w:rPr>
        <w:t>鉴于现存问题都与政治理论修养水平不够高有关，</w:t>
      </w:r>
      <w:r w:rsidR="00A94FBE" w:rsidRPr="00AD53CD">
        <w:rPr>
          <w:rFonts w:ascii="仿宋_GB2312" w:eastAsia="仿宋_GB2312" w:hAnsi="仿宋" w:cs="Times New Roman" w:hint="eastAsia"/>
          <w:bCs/>
          <w:sz w:val="32"/>
          <w:szCs w:val="32"/>
        </w:rPr>
        <w:t>以后，</w:t>
      </w:r>
      <w:r w:rsidRPr="00AD53CD">
        <w:rPr>
          <w:rFonts w:ascii="仿宋_GB2312" w:eastAsia="仿宋_GB2312" w:hAnsi="仿宋" w:cs="Times New Roman" w:hint="eastAsia"/>
          <w:bCs/>
          <w:sz w:val="32"/>
          <w:szCs w:val="32"/>
        </w:rPr>
        <w:t>党建工作将进一步强化政治理论学习。具体包括（1）不仅要把政治理论学习摆在首位，保证学习时间，追求学习效果，更要把它作为工作生活的一种常态，成为党员，尤其党员干部的一种工作和生活</w:t>
      </w:r>
      <w:r w:rsidR="00616377" w:rsidRPr="00AD53CD">
        <w:rPr>
          <w:rFonts w:ascii="仿宋_GB2312" w:eastAsia="仿宋_GB2312" w:hAnsi="仿宋" w:cs="Times New Roman" w:hint="eastAsia"/>
          <w:bCs/>
          <w:sz w:val="32"/>
          <w:szCs w:val="32"/>
        </w:rPr>
        <w:t>自觉，使其制度化、习惯化。（2）改变以往将政治理论与业务工作相脱节或相并列的观念，切实</w:t>
      </w:r>
      <w:r w:rsidR="00616377" w:rsidRPr="00AD53CD">
        <w:rPr>
          <w:rFonts w:ascii="仿宋_GB2312" w:eastAsia="仿宋_GB2312" w:hAnsi="仿宋" w:cs="Times New Roman" w:hint="eastAsia"/>
          <w:bCs/>
          <w:sz w:val="32"/>
          <w:szCs w:val="32"/>
        </w:rPr>
        <w:lastRenderedPageBreak/>
        <w:t>让政治理论统领业务工作。事实上，如“三严三实”等重要思想，不仅是政治上的要求，更是业务工作的指南</w:t>
      </w:r>
      <w:r w:rsidR="00C4225E" w:rsidRPr="00AD53CD">
        <w:rPr>
          <w:rFonts w:ascii="仿宋_GB2312" w:eastAsia="仿宋_GB2312" w:hAnsi="仿宋" w:cs="Times New Roman" w:hint="eastAsia"/>
          <w:bCs/>
          <w:sz w:val="32"/>
          <w:szCs w:val="32"/>
        </w:rPr>
        <w:t>和硬标准</w:t>
      </w:r>
      <w:r w:rsidR="00616377" w:rsidRPr="00AD53CD">
        <w:rPr>
          <w:rFonts w:ascii="仿宋_GB2312" w:eastAsia="仿宋_GB2312" w:hAnsi="仿宋" w:cs="Times New Roman" w:hint="eastAsia"/>
          <w:bCs/>
          <w:sz w:val="32"/>
          <w:szCs w:val="32"/>
        </w:rPr>
        <w:t>。</w:t>
      </w:r>
    </w:p>
    <w:p w:rsidR="002B0EC3" w:rsidRPr="00AD53CD" w:rsidRDefault="00C4225E" w:rsidP="00AD53CD">
      <w:pPr>
        <w:pStyle w:val="a5"/>
        <w:spacing w:before="0" w:beforeAutospacing="0" w:after="0" w:afterAutospacing="0" w:line="360" w:lineRule="auto"/>
        <w:ind w:firstLineChars="300" w:firstLine="964"/>
        <w:rPr>
          <w:rFonts w:ascii="仿宋_GB2312" w:eastAsia="仿宋_GB2312" w:hAnsi="仿宋" w:cs="Times New Roman"/>
          <w:b/>
          <w:bCs/>
          <w:sz w:val="32"/>
          <w:szCs w:val="32"/>
        </w:rPr>
      </w:pPr>
      <w:r w:rsidRPr="00AD53CD">
        <w:rPr>
          <w:rFonts w:ascii="仿宋_GB2312" w:eastAsia="仿宋_GB2312" w:hAnsi="仿宋" w:cs="Times New Roman" w:hint="eastAsia"/>
          <w:b/>
          <w:bCs/>
          <w:sz w:val="32"/>
          <w:szCs w:val="32"/>
        </w:rPr>
        <w:t>（二）创新理想信念教育方式。</w:t>
      </w:r>
    </w:p>
    <w:p w:rsidR="00C4225E" w:rsidRPr="000628CE" w:rsidRDefault="007F3E70" w:rsidP="00AD53CD">
      <w:pPr>
        <w:pStyle w:val="a5"/>
        <w:spacing w:before="0" w:beforeAutospacing="0" w:after="0" w:afterAutospacing="0" w:line="360" w:lineRule="auto"/>
        <w:ind w:firstLineChars="300" w:firstLine="960"/>
        <w:rPr>
          <w:rFonts w:ascii="仿宋_GB2312" w:eastAsia="仿宋_GB2312" w:hAnsi="仿宋" w:cs="Times New Roman"/>
          <w:bCs/>
          <w:sz w:val="32"/>
          <w:szCs w:val="32"/>
        </w:rPr>
      </w:pPr>
      <w:r w:rsidRPr="00AD53CD">
        <w:rPr>
          <w:rFonts w:ascii="仿宋_GB2312" w:eastAsia="仿宋_GB2312" w:hAnsi="仿宋" w:cs="Times New Roman" w:hint="eastAsia"/>
          <w:bCs/>
          <w:sz w:val="32"/>
          <w:szCs w:val="32"/>
        </w:rPr>
        <w:t>在当今社会转型期，无论干部还是职工都面临一个与时俱进、观念和行为的</w:t>
      </w:r>
      <w:r w:rsidR="006024E7" w:rsidRPr="00AD53CD">
        <w:rPr>
          <w:rFonts w:ascii="仿宋_GB2312" w:eastAsia="仿宋_GB2312" w:hAnsi="仿宋" w:cs="Times New Roman" w:hint="eastAsia"/>
          <w:bCs/>
          <w:sz w:val="32"/>
          <w:szCs w:val="32"/>
        </w:rPr>
        <w:t>转变</w:t>
      </w:r>
      <w:r w:rsidRPr="00AD53CD">
        <w:rPr>
          <w:rFonts w:ascii="仿宋_GB2312" w:eastAsia="仿宋_GB2312" w:hAnsi="仿宋" w:cs="Times New Roman" w:hint="eastAsia"/>
          <w:bCs/>
          <w:sz w:val="32"/>
          <w:szCs w:val="32"/>
        </w:rPr>
        <w:t>问题。为此，</w:t>
      </w:r>
      <w:r w:rsidR="00C4225E" w:rsidRPr="00AD53CD">
        <w:rPr>
          <w:rFonts w:ascii="仿宋_GB2312" w:eastAsia="仿宋_GB2312" w:hAnsi="仿宋" w:cs="Times New Roman" w:hint="eastAsia"/>
          <w:bCs/>
          <w:sz w:val="32"/>
          <w:szCs w:val="32"/>
        </w:rPr>
        <w:t>首先要拓展理想信念教育方式方法，多途径开展思想教育工作。鉴于外语部是个</w:t>
      </w:r>
      <w:r w:rsidR="00FE3900" w:rsidRPr="000628CE">
        <w:rPr>
          <w:rFonts w:ascii="仿宋_GB2312" w:eastAsia="仿宋_GB2312" w:hAnsi="仿宋" w:cs="Times New Roman" w:hint="eastAsia"/>
          <w:bCs/>
          <w:sz w:val="32"/>
          <w:szCs w:val="32"/>
        </w:rPr>
        <w:t>基础</w:t>
      </w:r>
      <w:r w:rsidR="00C4225E" w:rsidRPr="000628CE">
        <w:rPr>
          <w:rFonts w:ascii="仿宋_GB2312" w:eastAsia="仿宋_GB2312" w:hAnsi="仿宋" w:cs="Times New Roman" w:hint="eastAsia"/>
          <w:bCs/>
          <w:sz w:val="32"/>
          <w:szCs w:val="32"/>
        </w:rPr>
        <w:t>教学部门，教师多、行政人员少，而教师又不坐班，以后理想信念及思想政治工作除了返校日例会和日常沟通方式外，还要通过如微信、QQ等网络平台监督和巩固思想政治</w:t>
      </w:r>
      <w:r w:rsidRPr="000628CE">
        <w:rPr>
          <w:rFonts w:ascii="仿宋_GB2312" w:eastAsia="仿宋_GB2312" w:hAnsi="仿宋" w:cs="Times New Roman" w:hint="eastAsia"/>
          <w:bCs/>
          <w:sz w:val="32"/>
          <w:szCs w:val="32"/>
        </w:rPr>
        <w:t>教育效果，</w:t>
      </w:r>
      <w:r w:rsidR="000628CE">
        <w:rPr>
          <w:rFonts w:ascii="仿宋_GB2312" w:eastAsia="仿宋_GB2312" w:hAnsi="仿宋" w:cs="Times New Roman" w:hint="eastAsia"/>
          <w:bCs/>
          <w:sz w:val="32"/>
          <w:szCs w:val="32"/>
        </w:rPr>
        <w:t>践</w:t>
      </w:r>
      <w:r w:rsidR="00FE3900" w:rsidRPr="000628CE">
        <w:rPr>
          <w:rFonts w:ascii="仿宋_GB2312" w:eastAsia="仿宋_GB2312" w:hAnsi="仿宋" w:cs="Times New Roman" w:hint="eastAsia"/>
          <w:bCs/>
          <w:sz w:val="32"/>
          <w:szCs w:val="32"/>
        </w:rPr>
        <w:t>行</w:t>
      </w:r>
      <w:r w:rsidRPr="000628CE">
        <w:rPr>
          <w:rFonts w:ascii="仿宋_GB2312" w:eastAsia="仿宋_GB2312" w:hAnsi="仿宋" w:cs="Times New Roman" w:hint="eastAsia"/>
          <w:bCs/>
          <w:sz w:val="32"/>
          <w:szCs w:val="32"/>
        </w:rPr>
        <w:t>党建工作的主体责任，确保全体教职工共产主义理想和社会主义核心价值观的养成。</w:t>
      </w:r>
    </w:p>
    <w:p w:rsidR="002B0EC3" w:rsidRPr="000628CE" w:rsidRDefault="007F3E70" w:rsidP="00AD53CD">
      <w:pPr>
        <w:pStyle w:val="a5"/>
        <w:spacing w:before="0" w:beforeAutospacing="0" w:after="0" w:afterAutospacing="0" w:line="360" w:lineRule="auto"/>
        <w:ind w:firstLineChars="200" w:firstLine="643"/>
        <w:rPr>
          <w:rFonts w:ascii="仿宋_GB2312" w:eastAsia="仿宋_GB2312" w:hAnsi="仿宋" w:cs="Times New Roman"/>
          <w:b/>
          <w:bCs/>
          <w:sz w:val="32"/>
          <w:szCs w:val="32"/>
        </w:rPr>
      </w:pPr>
      <w:r w:rsidRPr="000628CE">
        <w:rPr>
          <w:rFonts w:ascii="仿宋_GB2312" w:eastAsia="仿宋_GB2312" w:hAnsi="仿宋" w:cs="Times New Roman" w:hint="eastAsia"/>
          <w:b/>
          <w:bCs/>
          <w:sz w:val="32"/>
          <w:szCs w:val="32"/>
        </w:rPr>
        <w:t>（三）</w:t>
      </w:r>
      <w:r w:rsidR="008C37B6" w:rsidRPr="000628CE">
        <w:rPr>
          <w:rFonts w:ascii="仿宋_GB2312" w:eastAsia="仿宋_GB2312" w:hAnsi="仿宋" w:cs="Times New Roman" w:hint="eastAsia"/>
          <w:b/>
          <w:bCs/>
          <w:sz w:val="32"/>
          <w:szCs w:val="32"/>
        </w:rPr>
        <w:t>解放思想、开拓工作新局面</w:t>
      </w:r>
      <w:r w:rsidR="0014778A" w:rsidRPr="000628CE">
        <w:rPr>
          <w:rFonts w:ascii="仿宋_GB2312" w:eastAsia="仿宋_GB2312" w:hAnsi="仿宋" w:cs="Times New Roman" w:hint="eastAsia"/>
          <w:b/>
          <w:bCs/>
          <w:sz w:val="32"/>
          <w:szCs w:val="32"/>
        </w:rPr>
        <w:t>。</w:t>
      </w:r>
    </w:p>
    <w:p w:rsidR="008C37B6" w:rsidRPr="00AD53CD" w:rsidRDefault="00976519" w:rsidP="00AD53CD">
      <w:pPr>
        <w:pStyle w:val="a5"/>
        <w:spacing w:before="0" w:beforeAutospacing="0" w:after="0" w:afterAutospacing="0" w:line="360" w:lineRule="auto"/>
        <w:ind w:firstLineChars="200" w:firstLine="640"/>
        <w:rPr>
          <w:rFonts w:ascii="仿宋_GB2312" w:eastAsia="仿宋_GB2312" w:hAnsi="仿宋" w:cs="Times New Roman"/>
          <w:bCs/>
          <w:sz w:val="32"/>
          <w:szCs w:val="32"/>
        </w:rPr>
      </w:pPr>
      <w:r w:rsidRPr="000628CE">
        <w:rPr>
          <w:rFonts w:ascii="仿宋_GB2312" w:eastAsia="仿宋_GB2312" w:hAnsi="仿宋" w:cs="Times New Roman" w:hint="eastAsia"/>
          <w:bCs/>
          <w:sz w:val="32"/>
          <w:szCs w:val="32"/>
        </w:rPr>
        <w:t>首先，党总</w:t>
      </w:r>
      <w:r w:rsidR="00A56882" w:rsidRPr="000628CE">
        <w:rPr>
          <w:rFonts w:ascii="仿宋_GB2312" w:eastAsia="仿宋_GB2312" w:hAnsi="仿宋" w:cs="Times New Roman" w:hint="eastAsia"/>
          <w:bCs/>
          <w:sz w:val="32"/>
          <w:szCs w:val="32"/>
        </w:rPr>
        <w:t>支</w:t>
      </w:r>
      <w:r w:rsidR="0073676B" w:rsidRPr="000628CE">
        <w:rPr>
          <w:rFonts w:ascii="仿宋_GB2312" w:eastAsia="仿宋_GB2312" w:hAnsi="仿宋" w:cs="Times New Roman" w:hint="eastAsia"/>
          <w:bCs/>
          <w:sz w:val="32"/>
          <w:szCs w:val="32"/>
        </w:rPr>
        <w:t>要继续深化</w:t>
      </w:r>
      <w:r w:rsidR="00FE3900" w:rsidRPr="000628CE">
        <w:rPr>
          <w:rFonts w:ascii="仿宋_GB2312" w:eastAsia="仿宋_GB2312" w:hAnsi="仿宋" w:cs="Times New Roman" w:hint="eastAsia"/>
          <w:bCs/>
          <w:sz w:val="32"/>
          <w:szCs w:val="32"/>
        </w:rPr>
        <w:t>“</w:t>
      </w:r>
      <w:r w:rsidR="0073676B" w:rsidRPr="000628CE">
        <w:rPr>
          <w:rFonts w:ascii="仿宋_GB2312" w:eastAsia="仿宋_GB2312" w:hAnsi="仿宋" w:cs="Times New Roman" w:hint="eastAsia"/>
          <w:bCs/>
          <w:sz w:val="32"/>
          <w:szCs w:val="32"/>
        </w:rPr>
        <w:t>三严三实</w:t>
      </w:r>
      <w:r w:rsidR="00FE3900" w:rsidRPr="000628CE">
        <w:rPr>
          <w:rFonts w:ascii="仿宋_GB2312" w:eastAsia="仿宋_GB2312" w:hAnsi="仿宋" w:cs="Times New Roman" w:hint="eastAsia"/>
          <w:bCs/>
          <w:sz w:val="32"/>
          <w:szCs w:val="32"/>
        </w:rPr>
        <w:t>”</w:t>
      </w:r>
      <w:bookmarkStart w:id="0" w:name="_GoBack"/>
      <w:bookmarkEnd w:id="0"/>
      <w:r w:rsidR="0073676B" w:rsidRPr="00AD53CD">
        <w:rPr>
          <w:rFonts w:ascii="仿宋_GB2312" w:eastAsia="仿宋_GB2312" w:hAnsi="仿宋" w:cs="Times New Roman" w:hint="eastAsia"/>
          <w:bCs/>
          <w:sz w:val="32"/>
          <w:szCs w:val="32"/>
        </w:rPr>
        <w:t>工作进程，针对</w:t>
      </w:r>
      <w:r w:rsidR="008C37B6" w:rsidRPr="00AD53CD">
        <w:rPr>
          <w:rFonts w:ascii="仿宋_GB2312" w:eastAsia="仿宋_GB2312" w:hAnsi="仿宋" w:cs="Times New Roman" w:hint="eastAsia"/>
          <w:bCs/>
          <w:sz w:val="32"/>
          <w:szCs w:val="32"/>
        </w:rPr>
        <w:t>外语部现存实际问题，诸如党员队伍发展问题</w:t>
      </w:r>
      <w:r w:rsidR="0073676B" w:rsidRPr="00AD53CD">
        <w:rPr>
          <w:rFonts w:ascii="仿宋_GB2312" w:eastAsia="仿宋_GB2312" w:hAnsi="仿宋" w:cs="Times New Roman" w:hint="eastAsia"/>
          <w:bCs/>
          <w:sz w:val="32"/>
          <w:szCs w:val="32"/>
        </w:rPr>
        <w:t>、教师参与管理问题、分层教学改革尚不顺畅问题、教师晋升职称难等问题，都需要领导班子以</w:t>
      </w:r>
      <w:r w:rsidRPr="00AD53CD">
        <w:rPr>
          <w:rFonts w:ascii="仿宋_GB2312" w:eastAsia="仿宋_GB2312" w:hAnsi="仿宋" w:cs="Times New Roman" w:hint="eastAsia"/>
          <w:bCs/>
          <w:sz w:val="32"/>
          <w:szCs w:val="32"/>
        </w:rPr>
        <w:t>更加务实的态度和得力措施来解决。其次，创新党建工作方式，落实党总</w:t>
      </w:r>
      <w:r w:rsidR="00A56882">
        <w:rPr>
          <w:rFonts w:ascii="仿宋_GB2312" w:eastAsia="仿宋_GB2312" w:hAnsi="仿宋" w:cs="Times New Roman" w:hint="eastAsia"/>
          <w:bCs/>
          <w:sz w:val="32"/>
          <w:szCs w:val="32"/>
        </w:rPr>
        <w:t>支</w:t>
      </w:r>
      <w:r w:rsidR="0073676B" w:rsidRPr="00AD53CD">
        <w:rPr>
          <w:rFonts w:ascii="仿宋_GB2312" w:eastAsia="仿宋_GB2312" w:hAnsi="仿宋" w:cs="Times New Roman" w:hint="eastAsia"/>
          <w:bCs/>
          <w:sz w:val="32"/>
          <w:szCs w:val="32"/>
        </w:rPr>
        <w:t>的主体责任，做到高站位、远谋略，谋划好外语部的未来，尽力为</w:t>
      </w:r>
      <w:r w:rsidR="006024E7" w:rsidRPr="00AD53CD">
        <w:rPr>
          <w:rFonts w:ascii="仿宋_GB2312" w:eastAsia="仿宋_GB2312" w:hAnsi="仿宋" w:cs="Times New Roman" w:hint="eastAsia"/>
          <w:bCs/>
          <w:sz w:val="32"/>
          <w:szCs w:val="32"/>
        </w:rPr>
        <w:t>教职工</w:t>
      </w:r>
      <w:r w:rsidR="0073676B" w:rsidRPr="00AD53CD">
        <w:rPr>
          <w:rFonts w:ascii="仿宋_GB2312" w:eastAsia="仿宋_GB2312" w:hAnsi="仿宋" w:cs="Times New Roman" w:hint="eastAsia"/>
          <w:bCs/>
          <w:sz w:val="32"/>
          <w:szCs w:val="32"/>
        </w:rPr>
        <w:t>创造希望，</w:t>
      </w:r>
      <w:r w:rsidR="001A5AD3" w:rsidRPr="00AD53CD">
        <w:rPr>
          <w:rFonts w:ascii="仿宋_GB2312" w:eastAsia="仿宋_GB2312" w:hAnsi="仿宋" w:cs="Times New Roman" w:hint="eastAsia"/>
          <w:bCs/>
          <w:sz w:val="32"/>
          <w:szCs w:val="32"/>
        </w:rPr>
        <w:t>同时营造部门内部比学赶帮超的良好氛围，激发教职工正能量的发挥。</w:t>
      </w:r>
    </w:p>
    <w:p w:rsidR="00ED7403" w:rsidRPr="00AD53CD" w:rsidRDefault="001A5AD3" w:rsidP="00AD53CD">
      <w:pPr>
        <w:pStyle w:val="a5"/>
        <w:spacing w:before="0" w:beforeAutospacing="0" w:after="0" w:afterAutospacing="0" w:line="360" w:lineRule="auto"/>
        <w:ind w:firstLineChars="250" w:firstLine="800"/>
        <w:rPr>
          <w:rFonts w:ascii="仿宋_GB2312" w:eastAsia="仿宋_GB2312" w:hAnsi="仿宋" w:cs="Times New Roman"/>
          <w:bCs/>
          <w:sz w:val="32"/>
          <w:szCs w:val="32"/>
        </w:rPr>
      </w:pPr>
      <w:r w:rsidRPr="00AD53CD">
        <w:rPr>
          <w:rFonts w:ascii="仿宋_GB2312" w:eastAsia="仿宋_GB2312" w:hAnsi="仿宋" w:cs="Times New Roman" w:hint="eastAsia"/>
          <w:bCs/>
          <w:sz w:val="32"/>
          <w:szCs w:val="32"/>
        </w:rPr>
        <w:t>综上，</w:t>
      </w:r>
      <w:r w:rsidRPr="00AD53CD">
        <w:rPr>
          <w:rFonts w:ascii="仿宋_GB2312" w:eastAsia="仿宋_GB2312" w:hAnsi="仿宋" w:cs="Times New Roman" w:hint="eastAsia"/>
          <w:color w:val="444444"/>
          <w:sz w:val="32"/>
          <w:szCs w:val="32"/>
        </w:rPr>
        <w:t>我们尽管在党建中做了些工作，但问题也客观存在。</w:t>
      </w:r>
      <w:r w:rsidR="001E4B6A" w:rsidRPr="00AD53CD">
        <w:rPr>
          <w:rFonts w:ascii="仿宋_GB2312" w:eastAsia="仿宋_GB2312" w:hAnsi="仿宋" w:cs="Times New Roman" w:hint="eastAsia"/>
          <w:bCs/>
          <w:sz w:val="32"/>
          <w:szCs w:val="32"/>
        </w:rPr>
        <w:t>这些问题</w:t>
      </w:r>
      <w:r w:rsidR="00ED7403" w:rsidRPr="00AD53CD">
        <w:rPr>
          <w:rFonts w:ascii="仿宋_GB2312" w:eastAsia="仿宋_GB2312" w:hAnsi="仿宋" w:cs="Times New Roman" w:hint="eastAsia"/>
          <w:bCs/>
          <w:sz w:val="32"/>
          <w:szCs w:val="32"/>
        </w:rPr>
        <w:t>也为我们下一阶段的工作提出明确的要求。</w:t>
      </w:r>
      <w:r w:rsidR="00ED7403" w:rsidRPr="00AD53CD">
        <w:rPr>
          <w:rFonts w:ascii="仿宋_GB2312" w:eastAsia="仿宋_GB2312" w:hAnsi="仿宋" w:cs="Times New Roman" w:hint="eastAsia"/>
          <w:bCs/>
          <w:sz w:val="32"/>
          <w:szCs w:val="32"/>
        </w:rPr>
        <w:lastRenderedPageBreak/>
        <w:t>外语教学部党总支将继续</w:t>
      </w:r>
      <w:r w:rsidR="006024E7" w:rsidRPr="00AD53CD">
        <w:rPr>
          <w:rFonts w:ascii="仿宋_GB2312" w:eastAsia="仿宋_GB2312" w:hAnsi="仿宋" w:cs="Times New Roman" w:hint="eastAsia"/>
          <w:bCs/>
          <w:sz w:val="32"/>
          <w:szCs w:val="32"/>
        </w:rPr>
        <w:t>强化党建工作，</w:t>
      </w:r>
      <w:r w:rsidR="00ED7403" w:rsidRPr="00AD53CD">
        <w:rPr>
          <w:rFonts w:ascii="仿宋_GB2312" w:eastAsia="仿宋_GB2312" w:hAnsi="仿宋" w:cs="Times New Roman" w:hint="eastAsia"/>
          <w:bCs/>
          <w:sz w:val="32"/>
          <w:szCs w:val="32"/>
        </w:rPr>
        <w:t>发挥领导班子和各</w:t>
      </w:r>
      <w:r w:rsidR="00976519" w:rsidRPr="00AD53CD">
        <w:rPr>
          <w:rFonts w:ascii="仿宋_GB2312" w:eastAsia="仿宋_GB2312" w:hAnsi="仿宋" w:cs="Times New Roman" w:hint="eastAsia"/>
          <w:bCs/>
          <w:sz w:val="32"/>
          <w:szCs w:val="32"/>
        </w:rPr>
        <w:t>党</w:t>
      </w:r>
      <w:r w:rsidR="00ED7403" w:rsidRPr="00AD53CD">
        <w:rPr>
          <w:rFonts w:ascii="仿宋_GB2312" w:eastAsia="仿宋_GB2312" w:hAnsi="仿宋" w:cs="Times New Roman" w:hint="eastAsia"/>
          <w:bCs/>
          <w:sz w:val="32"/>
          <w:szCs w:val="32"/>
        </w:rPr>
        <w:t>支部的凝聚力，统一思想，树立大局意识、改革意识和发展意识，以点带面，努力将外语教学部发展成为一个团结、进取的集体。</w:t>
      </w:r>
    </w:p>
    <w:p w:rsidR="00126240" w:rsidRPr="00AD53CD" w:rsidRDefault="00126240" w:rsidP="00AD53CD">
      <w:pPr>
        <w:pStyle w:val="a5"/>
        <w:spacing w:before="0" w:beforeAutospacing="0" w:after="0" w:afterAutospacing="0" w:line="360" w:lineRule="auto"/>
        <w:ind w:firstLineChars="250" w:firstLine="800"/>
        <w:rPr>
          <w:rFonts w:ascii="仿宋_GB2312" w:eastAsia="仿宋_GB2312" w:hAnsi="仿宋" w:cs="Times New Roman"/>
          <w:bCs/>
          <w:sz w:val="32"/>
          <w:szCs w:val="32"/>
        </w:rPr>
      </w:pPr>
    </w:p>
    <w:p w:rsidR="00126240" w:rsidRPr="00AD53CD" w:rsidRDefault="00126240" w:rsidP="00AD53CD">
      <w:pPr>
        <w:pStyle w:val="a5"/>
        <w:spacing w:before="0" w:beforeAutospacing="0" w:after="0" w:afterAutospacing="0" w:line="360" w:lineRule="auto"/>
        <w:ind w:firstLineChars="250" w:firstLine="800"/>
        <w:rPr>
          <w:rFonts w:ascii="仿宋_GB2312" w:eastAsia="仿宋_GB2312" w:hAnsi="仿宋" w:cs="Times New Roman"/>
          <w:bCs/>
          <w:sz w:val="32"/>
          <w:szCs w:val="32"/>
        </w:rPr>
      </w:pPr>
    </w:p>
    <w:p w:rsidR="00126240" w:rsidRDefault="00126240" w:rsidP="00AD53CD">
      <w:pPr>
        <w:pStyle w:val="a5"/>
        <w:spacing w:before="0" w:beforeAutospacing="0" w:after="0" w:afterAutospacing="0" w:line="360" w:lineRule="auto"/>
        <w:ind w:firstLineChars="250" w:firstLine="800"/>
        <w:rPr>
          <w:rFonts w:ascii="仿宋_GB2312" w:eastAsia="仿宋_GB2312" w:hAnsi="仿宋" w:cs="Times New Roman"/>
          <w:bCs/>
          <w:sz w:val="32"/>
          <w:szCs w:val="32"/>
        </w:rPr>
      </w:pPr>
    </w:p>
    <w:p w:rsidR="00AD53CD" w:rsidRPr="00AD53CD" w:rsidRDefault="00AD53CD" w:rsidP="00AD53CD">
      <w:pPr>
        <w:pStyle w:val="a5"/>
        <w:spacing w:before="0" w:beforeAutospacing="0" w:after="0" w:afterAutospacing="0" w:line="360" w:lineRule="auto"/>
        <w:ind w:firstLineChars="250" w:firstLine="800"/>
        <w:rPr>
          <w:rFonts w:ascii="仿宋_GB2312" w:eastAsia="仿宋_GB2312" w:hAnsi="仿宋" w:cs="Times New Roman"/>
          <w:bCs/>
          <w:sz w:val="32"/>
          <w:szCs w:val="32"/>
        </w:rPr>
      </w:pPr>
    </w:p>
    <w:p w:rsidR="00AD53CD" w:rsidRPr="00AD53CD" w:rsidRDefault="00126240" w:rsidP="00AD53CD">
      <w:pPr>
        <w:pStyle w:val="a5"/>
        <w:spacing w:before="0" w:beforeAutospacing="0" w:after="0" w:afterAutospacing="0" w:line="360" w:lineRule="auto"/>
        <w:ind w:leftChars="1675" w:left="3518" w:firstLineChars="150" w:firstLine="480"/>
        <w:rPr>
          <w:rFonts w:ascii="仿宋_GB2312" w:eastAsia="仿宋_GB2312" w:hAnsi="仿宋" w:cs="Times New Roman"/>
          <w:bCs/>
          <w:sz w:val="32"/>
          <w:szCs w:val="32"/>
        </w:rPr>
      </w:pPr>
      <w:r w:rsidRPr="00AD53CD">
        <w:rPr>
          <w:rFonts w:ascii="仿宋_GB2312" w:eastAsia="仿宋_GB2312" w:hAnsi="仿宋" w:cs="Times New Roman" w:hint="eastAsia"/>
          <w:bCs/>
          <w:sz w:val="32"/>
          <w:szCs w:val="32"/>
        </w:rPr>
        <w:t>外语教学部党总支</w:t>
      </w:r>
    </w:p>
    <w:p w:rsidR="00126240" w:rsidRPr="00AD53CD" w:rsidRDefault="00126240" w:rsidP="00AD53CD">
      <w:pPr>
        <w:pStyle w:val="a5"/>
        <w:spacing w:before="0" w:beforeAutospacing="0" w:after="0" w:afterAutospacing="0" w:line="360" w:lineRule="auto"/>
        <w:ind w:leftChars="1675" w:left="3518" w:firstLineChars="150" w:firstLine="480"/>
        <w:rPr>
          <w:rFonts w:ascii="仿宋_GB2312" w:eastAsia="仿宋_GB2312" w:hAnsi="仿宋" w:cs="Times New Roman"/>
          <w:bCs/>
          <w:sz w:val="30"/>
          <w:szCs w:val="30"/>
        </w:rPr>
      </w:pPr>
      <w:r w:rsidRPr="00AD53CD">
        <w:rPr>
          <w:rFonts w:ascii="仿宋_GB2312" w:eastAsia="仿宋_GB2312" w:hAnsi="仿宋" w:cs="Times New Roman" w:hint="eastAsia"/>
          <w:bCs/>
          <w:sz w:val="32"/>
          <w:szCs w:val="32"/>
        </w:rPr>
        <w:t>2016</w:t>
      </w:r>
      <w:r w:rsidR="000C5595" w:rsidRPr="00AD53CD">
        <w:rPr>
          <w:rFonts w:ascii="仿宋_GB2312" w:eastAsia="仿宋_GB2312" w:hAnsi="仿宋" w:cs="Times New Roman" w:hint="eastAsia"/>
          <w:bCs/>
          <w:sz w:val="32"/>
          <w:szCs w:val="32"/>
        </w:rPr>
        <w:t>年</w:t>
      </w:r>
      <w:r w:rsidR="00E72FE5" w:rsidRPr="00AD53CD">
        <w:rPr>
          <w:rFonts w:ascii="仿宋_GB2312" w:eastAsia="仿宋_GB2312" w:hAnsi="仿宋" w:cs="Times New Roman" w:hint="eastAsia"/>
          <w:bCs/>
          <w:sz w:val="32"/>
          <w:szCs w:val="32"/>
        </w:rPr>
        <w:t>6</w:t>
      </w:r>
      <w:r w:rsidR="000C5595" w:rsidRPr="00AD53CD">
        <w:rPr>
          <w:rFonts w:ascii="仿宋_GB2312" w:eastAsia="仿宋_GB2312" w:hAnsi="仿宋" w:cs="Times New Roman" w:hint="eastAsia"/>
          <w:bCs/>
          <w:sz w:val="32"/>
          <w:szCs w:val="32"/>
        </w:rPr>
        <w:t>月</w:t>
      </w:r>
      <w:r w:rsidR="00E72FE5" w:rsidRPr="00AD53CD">
        <w:rPr>
          <w:rFonts w:ascii="仿宋_GB2312" w:eastAsia="仿宋_GB2312" w:hAnsi="仿宋" w:cs="Times New Roman" w:hint="eastAsia"/>
          <w:bCs/>
          <w:sz w:val="32"/>
          <w:szCs w:val="32"/>
        </w:rPr>
        <w:t>3</w:t>
      </w:r>
      <w:r w:rsidR="000C5595" w:rsidRPr="005C0C5B">
        <w:rPr>
          <w:rFonts w:ascii="仿宋_GB2312" w:eastAsia="仿宋_GB2312" w:hAnsi="仿宋" w:cs="Times New Roman" w:hint="eastAsia"/>
          <w:bCs/>
          <w:sz w:val="30"/>
          <w:szCs w:val="30"/>
        </w:rPr>
        <w:t>日</w:t>
      </w:r>
    </w:p>
    <w:p w:rsidR="009C5E4D" w:rsidRPr="005C0C5B" w:rsidRDefault="009C5E4D" w:rsidP="005C0C5B">
      <w:pPr>
        <w:spacing w:line="360" w:lineRule="auto"/>
        <w:rPr>
          <w:rFonts w:ascii="仿宋_GB2312" w:eastAsia="仿宋_GB2312" w:hAnsi="仿宋" w:cs="Arial"/>
          <w:color w:val="444444"/>
          <w:kern w:val="0"/>
          <w:sz w:val="30"/>
          <w:szCs w:val="30"/>
        </w:rPr>
      </w:pPr>
    </w:p>
    <w:sectPr w:rsidR="009C5E4D" w:rsidRPr="005C0C5B" w:rsidSect="00495E5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315" w:rsidRDefault="00CE2315" w:rsidP="00422E91">
      <w:r>
        <w:separator/>
      </w:r>
    </w:p>
  </w:endnote>
  <w:endnote w:type="continuationSeparator" w:id="1">
    <w:p w:rsidR="00CE2315" w:rsidRDefault="00CE2315" w:rsidP="0042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3565"/>
      <w:docPartObj>
        <w:docPartGallery w:val="Page Numbers (Bottom of Page)"/>
        <w:docPartUnique/>
      </w:docPartObj>
    </w:sdtPr>
    <w:sdtContent>
      <w:p w:rsidR="00A117CB" w:rsidRDefault="008F6233">
        <w:pPr>
          <w:pStyle w:val="a8"/>
          <w:jc w:val="center"/>
        </w:pPr>
        <w:r w:rsidRPr="008F6233">
          <w:fldChar w:fldCharType="begin"/>
        </w:r>
        <w:r w:rsidR="00C24234">
          <w:instrText xml:space="preserve"> PAGE   \* MERGEFORMAT </w:instrText>
        </w:r>
        <w:r w:rsidRPr="008F6233">
          <w:fldChar w:fldCharType="separate"/>
        </w:r>
        <w:r w:rsidR="00BD67F4" w:rsidRPr="00BD67F4">
          <w:rPr>
            <w:noProof/>
            <w:lang w:val="zh-CN"/>
          </w:rPr>
          <w:t>1</w:t>
        </w:r>
        <w:r>
          <w:rPr>
            <w:noProof/>
            <w:lang w:val="zh-CN"/>
          </w:rPr>
          <w:fldChar w:fldCharType="end"/>
        </w:r>
      </w:p>
    </w:sdtContent>
  </w:sdt>
  <w:p w:rsidR="00A117CB" w:rsidRDefault="00A117C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315" w:rsidRDefault="00CE2315" w:rsidP="00422E91">
      <w:r>
        <w:separator/>
      </w:r>
    </w:p>
  </w:footnote>
  <w:footnote w:type="continuationSeparator" w:id="1">
    <w:p w:rsidR="00CE2315" w:rsidRDefault="00CE2315" w:rsidP="00422E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11531"/>
    <w:multiLevelType w:val="hybridMultilevel"/>
    <w:tmpl w:val="6A1872EA"/>
    <w:lvl w:ilvl="0" w:tplc="4C722D5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68D4437"/>
    <w:multiLevelType w:val="hybridMultilevel"/>
    <w:tmpl w:val="4A4E08E8"/>
    <w:lvl w:ilvl="0" w:tplc="AB4E63A6">
      <w:start w:val="1"/>
      <w:numFmt w:val="japaneseCounting"/>
      <w:lvlText w:val="（%1）"/>
      <w:lvlJc w:val="left"/>
      <w:pPr>
        <w:ind w:left="1425" w:hanging="855"/>
      </w:pPr>
      <w:rPr>
        <w:rFonts w:hint="default"/>
        <w:b w:val="0"/>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
    <w:nsid w:val="564BCD9C"/>
    <w:multiLevelType w:val="singleLevel"/>
    <w:tmpl w:val="564BCD9C"/>
    <w:lvl w:ilvl="0">
      <w:start w:val="1"/>
      <w:numFmt w:val="decimal"/>
      <w:suff w:val="space"/>
      <w:lvlText w:val="%1."/>
      <w:lvlJc w:val="left"/>
    </w:lvl>
  </w:abstractNum>
  <w:abstractNum w:abstractNumId="3">
    <w:nsid w:val="65FE08DB"/>
    <w:multiLevelType w:val="hybridMultilevel"/>
    <w:tmpl w:val="E5DA586E"/>
    <w:lvl w:ilvl="0" w:tplc="C2889274">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787B53E6"/>
    <w:multiLevelType w:val="hybridMultilevel"/>
    <w:tmpl w:val="5EC2CA40"/>
    <w:lvl w:ilvl="0" w:tplc="A7E82282">
      <w:start w:val="1"/>
      <w:numFmt w:val="japaneseCounting"/>
      <w:lvlText w:val="%1、"/>
      <w:lvlJc w:val="left"/>
      <w:pPr>
        <w:ind w:left="945" w:hanging="4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5">
    <w:nsid w:val="7D027801"/>
    <w:multiLevelType w:val="hybridMultilevel"/>
    <w:tmpl w:val="4364A5AE"/>
    <w:lvl w:ilvl="0" w:tplc="FFE0C488">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0199"/>
    <w:rsid w:val="00023790"/>
    <w:rsid w:val="00025945"/>
    <w:rsid w:val="0005746C"/>
    <w:rsid w:val="000628CE"/>
    <w:rsid w:val="00095606"/>
    <w:rsid w:val="000C5595"/>
    <w:rsid w:val="000C559E"/>
    <w:rsid w:val="000E00A4"/>
    <w:rsid w:val="000E14C6"/>
    <w:rsid w:val="000E637E"/>
    <w:rsid w:val="00103920"/>
    <w:rsid w:val="00126240"/>
    <w:rsid w:val="00145D0E"/>
    <w:rsid w:val="0014778A"/>
    <w:rsid w:val="00163DF6"/>
    <w:rsid w:val="001847B4"/>
    <w:rsid w:val="001A5AD3"/>
    <w:rsid w:val="001B7509"/>
    <w:rsid w:val="001B773E"/>
    <w:rsid w:val="001C5E88"/>
    <w:rsid w:val="001E4B6A"/>
    <w:rsid w:val="0020360D"/>
    <w:rsid w:val="00210907"/>
    <w:rsid w:val="00231B35"/>
    <w:rsid w:val="00273C4F"/>
    <w:rsid w:val="002B0EC3"/>
    <w:rsid w:val="002C2A1A"/>
    <w:rsid w:val="002C591C"/>
    <w:rsid w:val="002C71DF"/>
    <w:rsid w:val="002D32C4"/>
    <w:rsid w:val="0032797B"/>
    <w:rsid w:val="003C3B60"/>
    <w:rsid w:val="003E0832"/>
    <w:rsid w:val="003E16F1"/>
    <w:rsid w:val="00415260"/>
    <w:rsid w:val="00422E91"/>
    <w:rsid w:val="00476FAF"/>
    <w:rsid w:val="004803FB"/>
    <w:rsid w:val="00495E53"/>
    <w:rsid w:val="004A1DC2"/>
    <w:rsid w:val="004E077E"/>
    <w:rsid w:val="00526A19"/>
    <w:rsid w:val="005C0C5B"/>
    <w:rsid w:val="005C5B2A"/>
    <w:rsid w:val="005D5CF8"/>
    <w:rsid w:val="006024E7"/>
    <w:rsid w:val="00616377"/>
    <w:rsid w:val="00650A0F"/>
    <w:rsid w:val="00653C37"/>
    <w:rsid w:val="006550AA"/>
    <w:rsid w:val="00683540"/>
    <w:rsid w:val="006A1748"/>
    <w:rsid w:val="006B5729"/>
    <w:rsid w:val="00731F71"/>
    <w:rsid w:val="0073676B"/>
    <w:rsid w:val="007A2AFA"/>
    <w:rsid w:val="007B5548"/>
    <w:rsid w:val="007B5E2C"/>
    <w:rsid w:val="007B7DD8"/>
    <w:rsid w:val="007E0982"/>
    <w:rsid w:val="007E4988"/>
    <w:rsid w:val="007F3E70"/>
    <w:rsid w:val="0080173B"/>
    <w:rsid w:val="008168D0"/>
    <w:rsid w:val="00824A94"/>
    <w:rsid w:val="008750CD"/>
    <w:rsid w:val="00876F12"/>
    <w:rsid w:val="008C37B6"/>
    <w:rsid w:val="008E408B"/>
    <w:rsid w:val="008E4474"/>
    <w:rsid w:val="008F6233"/>
    <w:rsid w:val="00903920"/>
    <w:rsid w:val="00912288"/>
    <w:rsid w:val="00924B9E"/>
    <w:rsid w:val="009343EC"/>
    <w:rsid w:val="009404B6"/>
    <w:rsid w:val="009419A7"/>
    <w:rsid w:val="0096673F"/>
    <w:rsid w:val="00976519"/>
    <w:rsid w:val="00992A2F"/>
    <w:rsid w:val="00996BF0"/>
    <w:rsid w:val="009A5E4C"/>
    <w:rsid w:val="009C5E4D"/>
    <w:rsid w:val="009E152D"/>
    <w:rsid w:val="00A06700"/>
    <w:rsid w:val="00A117CB"/>
    <w:rsid w:val="00A4402F"/>
    <w:rsid w:val="00A50199"/>
    <w:rsid w:val="00A56882"/>
    <w:rsid w:val="00A60409"/>
    <w:rsid w:val="00A61B00"/>
    <w:rsid w:val="00A94FBE"/>
    <w:rsid w:val="00AB209E"/>
    <w:rsid w:val="00AB492C"/>
    <w:rsid w:val="00AD53CD"/>
    <w:rsid w:val="00AF67A5"/>
    <w:rsid w:val="00B02E7C"/>
    <w:rsid w:val="00B37375"/>
    <w:rsid w:val="00B41449"/>
    <w:rsid w:val="00B65A60"/>
    <w:rsid w:val="00B80AC8"/>
    <w:rsid w:val="00B86A46"/>
    <w:rsid w:val="00B87080"/>
    <w:rsid w:val="00B96138"/>
    <w:rsid w:val="00BD30B9"/>
    <w:rsid w:val="00BD67F4"/>
    <w:rsid w:val="00BE5B14"/>
    <w:rsid w:val="00BF3A2E"/>
    <w:rsid w:val="00C24234"/>
    <w:rsid w:val="00C4225E"/>
    <w:rsid w:val="00C629AE"/>
    <w:rsid w:val="00C722DE"/>
    <w:rsid w:val="00CA1B26"/>
    <w:rsid w:val="00CE2315"/>
    <w:rsid w:val="00D05396"/>
    <w:rsid w:val="00D07E9B"/>
    <w:rsid w:val="00D1114F"/>
    <w:rsid w:val="00D20894"/>
    <w:rsid w:val="00D21B9E"/>
    <w:rsid w:val="00D277F8"/>
    <w:rsid w:val="00D348DF"/>
    <w:rsid w:val="00D43F16"/>
    <w:rsid w:val="00D50046"/>
    <w:rsid w:val="00D55652"/>
    <w:rsid w:val="00D647B8"/>
    <w:rsid w:val="00D65876"/>
    <w:rsid w:val="00D913C8"/>
    <w:rsid w:val="00DB3999"/>
    <w:rsid w:val="00DB4F54"/>
    <w:rsid w:val="00DD7DA7"/>
    <w:rsid w:val="00E07F4D"/>
    <w:rsid w:val="00E10614"/>
    <w:rsid w:val="00E51CA4"/>
    <w:rsid w:val="00E6752B"/>
    <w:rsid w:val="00E72FE5"/>
    <w:rsid w:val="00E77183"/>
    <w:rsid w:val="00E92DC7"/>
    <w:rsid w:val="00EA1206"/>
    <w:rsid w:val="00EB57EE"/>
    <w:rsid w:val="00ED7403"/>
    <w:rsid w:val="00EF5BF2"/>
    <w:rsid w:val="00F05492"/>
    <w:rsid w:val="00F17807"/>
    <w:rsid w:val="00F26100"/>
    <w:rsid w:val="00F40462"/>
    <w:rsid w:val="00F53C25"/>
    <w:rsid w:val="00F9027F"/>
    <w:rsid w:val="00FE39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E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50199"/>
    <w:rPr>
      <w:strike w:val="0"/>
      <w:dstrike w:val="0"/>
      <w:color w:val="3366CC"/>
      <w:u w:val="none"/>
      <w:effect w:val="none"/>
    </w:rPr>
  </w:style>
  <w:style w:type="character" w:styleId="a4">
    <w:name w:val="Strong"/>
    <w:basedOn w:val="a0"/>
    <w:uiPriority w:val="22"/>
    <w:qFormat/>
    <w:rsid w:val="00A50199"/>
    <w:rPr>
      <w:b/>
      <w:bCs/>
    </w:rPr>
  </w:style>
  <w:style w:type="paragraph" w:styleId="a5">
    <w:name w:val="Normal (Web)"/>
    <w:basedOn w:val="a"/>
    <w:uiPriority w:val="99"/>
    <w:unhideWhenUsed/>
    <w:rsid w:val="00A50199"/>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B02E7C"/>
    <w:pPr>
      <w:ind w:firstLineChars="200" w:firstLine="420"/>
    </w:pPr>
  </w:style>
  <w:style w:type="paragraph" w:styleId="a7">
    <w:name w:val="header"/>
    <w:basedOn w:val="a"/>
    <w:link w:val="Char"/>
    <w:uiPriority w:val="99"/>
    <w:unhideWhenUsed/>
    <w:rsid w:val="00422E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422E91"/>
    <w:rPr>
      <w:sz w:val="18"/>
      <w:szCs w:val="18"/>
    </w:rPr>
  </w:style>
  <w:style w:type="paragraph" w:styleId="a8">
    <w:name w:val="footer"/>
    <w:basedOn w:val="a"/>
    <w:link w:val="Char0"/>
    <w:uiPriority w:val="99"/>
    <w:unhideWhenUsed/>
    <w:rsid w:val="00422E91"/>
    <w:pPr>
      <w:tabs>
        <w:tab w:val="center" w:pos="4153"/>
        <w:tab w:val="right" w:pos="8306"/>
      </w:tabs>
      <w:snapToGrid w:val="0"/>
      <w:jc w:val="left"/>
    </w:pPr>
    <w:rPr>
      <w:sz w:val="18"/>
      <w:szCs w:val="18"/>
    </w:rPr>
  </w:style>
  <w:style w:type="character" w:customStyle="1" w:styleId="Char0">
    <w:name w:val="页脚 Char"/>
    <w:basedOn w:val="a0"/>
    <w:link w:val="a8"/>
    <w:uiPriority w:val="99"/>
    <w:rsid w:val="00422E91"/>
    <w:rPr>
      <w:sz w:val="18"/>
      <w:szCs w:val="18"/>
    </w:rPr>
  </w:style>
  <w:style w:type="paragraph" w:styleId="a9">
    <w:name w:val="Balloon Text"/>
    <w:basedOn w:val="a"/>
    <w:link w:val="Char1"/>
    <w:uiPriority w:val="99"/>
    <w:semiHidden/>
    <w:unhideWhenUsed/>
    <w:rsid w:val="009E152D"/>
    <w:rPr>
      <w:sz w:val="18"/>
      <w:szCs w:val="18"/>
    </w:rPr>
  </w:style>
  <w:style w:type="character" w:customStyle="1" w:styleId="Char1">
    <w:name w:val="批注框文本 Char"/>
    <w:basedOn w:val="a0"/>
    <w:link w:val="a9"/>
    <w:uiPriority w:val="99"/>
    <w:semiHidden/>
    <w:rsid w:val="009E152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50199"/>
    <w:rPr>
      <w:strike w:val="0"/>
      <w:dstrike w:val="0"/>
      <w:color w:val="3366CC"/>
      <w:u w:val="none"/>
      <w:effect w:val="none"/>
    </w:rPr>
  </w:style>
  <w:style w:type="character" w:styleId="a4">
    <w:name w:val="Strong"/>
    <w:basedOn w:val="a0"/>
    <w:uiPriority w:val="22"/>
    <w:qFormat/>
    <w:rsid w:val="00A50199"/>
    <w:rPr>
      <w:b/>
      <w:bCs/>
    </w:rPr>
  </w:style>
  <w:style w:type="paragraph" w:styleId="a5">
    <w:name w:val="Normal (Web)"/>
    <w:basedOn w:val="a"/>
    <w:uiPriority w:val="99"/>
    <w:semiHidden/>
    <w:unhideWhenUsed/>
    <w:rsid w:val="00A5019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39002388">
      <w:bodyDiv w:val="1"/>
      <w:marLeft w:val="0"/>
      <w:marRight w:val="0"/>
      <w:marTop w:val="0"/>
      <w:marBottom w:val="0"/>
      <w:divBdr>
        <w:top w:val="none" w:sz="0" w:space="0" w:color="auto"/>
        <w:left w:val="none" w:sz="0" w:space="0" w:color="auto"/>
        <w:bottom w:val="none" w:sz="0" w:space="0" w:color="auto"/>
        <w:right w:val="none" w:sz="0" w:space="0" w:color="auto"/>
      </w:divBdr>
      <w:divsChild>
        <w:div w:id="1689257982">
          <w:marLeft w:val="0"/>
          <w:marRight w:val="0"/>
          <w:marTop w:val="100"/>
          <w:marBottom w:val="100"/>
          <w:divBdr>
            <w:top w:val="none" w:sz="0" w:space="0" w:color="auto"/>
            <w:left w:val="none" w:sz="0" w:space="0" w:color="auto"/>
            <w:bottom w:val="none" w:sz="0" w:space="0" w:color="auto"/>
            <w:right w:val="none" w:sz="0" w:space="0" w:color="auto"/>
          </w:divBdr>
          <w:divsChild>
            <w:div w:id="1012536567">
              <w:marLeft w:val="0"/>
              <w:marRight w:val="0"/>
              <w:marTop w:val="0"/>
              <w:marBottom w:val="225"/>
              <w:divBdr>
                <w:top w:val="none" w:sz="0" w:space="0" w:color="auto"/>
                <w:left w:val="none" w:sz="0" w:space="0" w:color="auto"/>
                <w:bottom w:val="none" w:sz="0" w:space="0" w:color="auto"/>
                <w:right w:val="none" w:sz="0" w:space="0" w:color="auto"/>
              </w:divBdr>
              <w:divsChild>
                <w:div w:id="591547058">
                  <w:marLeft w:val="0"/>
                  <w:marRight w:val="0"/>
                  <w:marTop w:val="0"/>
                  <w:marBottom w:val="0"/>
                  <w:divBdr>
                    <w:top w:val="none" w:sz="0" w:space="0" w:color="auto"/>
                    <w:left w:val="none" w:sz="0" w:space="0" w:color="auto"/>
                    <w:bottom w:val="none" w:sz="0" w:space="0" w:color="auto"/>
                    <w:right w:val="none" w:sz="0" w:space="0" w:color="auto"/>
                  </w:divBdr>
                  <w:divsChild>
                    <w:div w:id="129375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393499">
      <w:bodyDiv w:val="1"/>
      <w:marLeft w:val="0"/>
      <w:marRight w:val="0"/>
      <w:marTop w:val="0"/>
      <w:marBottom w:val="0"/>
      <w:divBdr>
        <w:top w:val="none" w:sz="0" w:space="0" w:color="auto"/>
        <w:left w:val="none" w:sz="0" w:space="0" w:color="auto"/>
        <w:bottom w:val="none" w:sz="0" w:space="0" w:color="auto"/>
        <w:right w:val="none" w:sz="0" w:space="0" w:color="auto"/>
      </w:divBdr>
      <w:divsChild>
        <w:div w:id="738214127">
          <w:marLeft w:val="0"/>
          <w:marRight w:val="0"/>
          <w:marTop w:val="0"/>
          <w:marBottom w:val="0"/>
          <w:divBdr>
            <w:top w:val="single" w:sz="24" w:space="0" w:color="C91E26"/>
            <w:left w:val="none" w:sz="0" w:space="0" w:color="auto"/>
            <w:bottom w:val="none" w:sz="0" w:space="0" w:color="auto"/>
            <w:right w:val="none" w:sz="0" w:space="0" w:color="auto"/>
          </w:divBdr>
          <w:divsChild>
            <w:div w:id="796723805">
              <w:marLeft w:val="0"/>
              <w:marRight w:val="0"/>
              <w:marTop w:val="0"/>
              <w:marBottom w:val="0"/>
              <w:divBdr>
                <w:top w:val="none" w:sz="0" w:space="0" w:color="auto"/>
                <w:left w:val="none" w:sz="0" w:space="0" w:color="auto"/>
                <w:bottom w:val="none" w:sz="0" w:space="0" w:color="auto"/>
                <w:right w:val="none" w:sz="0" w:space="0" w:color="auto"/>
              </w:divBdr>
              <w:divsChild>
                <w:div w:id="431367218">
                  <w:marLeft w:val="0"/>
                  <w:marRight w:val="0"/>
                  <w:marTop w:val="0"/>
                  <w:marBottom w:val="0"/>
                  <w:divBdr>
                    <w:top w:val="single" w:sz="6" w:space="0" w:color="DBDBDB"/>
                    <w:left w:val="none" w:sz="0" w:space="0" w:color="auto"/>
                    <w:bottom w:val="none" w:sz="0" w:space="0" w:color="auto"/>
                    <w:right w:val="none" w:sz="0" w:space="0" w:color="auto"/>
                  </w:divBdr>
                  <w:divsChild>
                    <w:div w:id="92111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268654">
      <w:bodyDiv w:val="1"/>
      <w:marLeft w:val="0"/>
      <w:marRight w:val="0"/>
      <w:marTop w:val="0"/>
      <w:marBottom w:val="0"/>
      <w:divBdr>
        <w:top w:val="none" w:sz="0" w:space="0" w:color="auto"/>
        <w:left w:val="none" w:sz="0" w:space="0" w:color="auto"/>
        <w:bottom w:val="none" w:sz="0" w:space="0" w:color="auto"/>
        <w:right w:val="none" w:sz="0" w:space="0" w:color="auto"/>
      </w:divBdr>
      <w:divsChild>
        <w:div w:id="1149981744">
          <w:marLeft w:val="0"/>
          <w:marRight w:val="0"/>
          <w:marTop w:val="0"/>
          <w:marBottom w:val="0"/>
          <w:divBdr>
            <w:top w:val="none" w:sz="0" w:space="0" w:color="auto"/>
            <w:left w:val="none" w:sz="0" w:space="0" w:color="auto"/>
            <w:bottom w:val="none" w:sz="0" w:space="0" w:color="auto"/>
            <w:right w:val="none" w:sz="0" w:space="0" w:color="auto"/>
          </w:divBdr>
          <w:divsChild>
            <w:div w:id="2121679682">
              <w:marLeft w:val="0"/>
              <w:marRight w:val="0"/>
              <w:marTop w:val="0"/>
              <w:marBottom w:val="0"/>
              <w:divBdr>
                <w:top w:val="none" w:sz="0" w:space="0" w:color="auto"/>
                <w:left w:val="none" w:sz="0" w:space="0" w:color="auto"/>
                <w:bottom w:val="none" w:sz="0" w:space="0" w:color="auto"/>
                <w:right w:val="none" w:sz="0" w:space="0" w:color="auto"/>
              </w:divBdr>
              <w:divsChild>
                <w:div w:id="628971032">
                  <w:marLeft w:val="0"/>
                  <w:marRight w:val="0"/>
                  <w:marTop w:val="0"/>
                  <w:marBottom w:val="0"/>
                  <w:divBdr>
                    <w:top w:val="none" w:sz="0" w:space="0" w:color="auto"/>
                    <w:left w:val="none" w:sz="0" w:space="0" w:color="auto"/>
                    <w:bottom w:val="none" w:sz="0" w:space="0" w:color="auto"/>
                    <w:right w:val="none" w:sz="0" w:space="0" w:color="auto"/>
                  </w:divBdr>
                  <w:divsChild>
                    <w:div w:id="18769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625797">
      <w:bodyDiv w:val="1"/>
      <w:marLeft w:val="0"/>
      <w:marRight w:val="0"/>
      <w:marTop w:val="0"/>
      <w:marBottom w:val="0"/>
      <w:divBdr>
        <w:top w:val="none" w:sz="0" w:space="0" w:color="auto"/>
        <w:left w:val="none" w:sz="0" w:space="0" w:color="auto"/>
        <w:bottom w:val="none" w:sz="0" w:space="0" w:color="auto"/>
        <w:right w:val="none" w:sz="0" w:space="0" w:color="auto"/>
      </w:divBdr>
      <w:divsChild>
        <w:div w:id="1987390353">
          <w:marLeft w:val="0"/>
          <w:marRight w:val="0"/>
          <w:marTop w:val="0"/>
          <w:marBottom w:val="0"/>
          <w:divBdr>
            <w:top w:val="single" w:sz="24" w:space="0" w:color="C91E26"/>
            <w:left w:val="none" w:sz="0" w:space="0" w:color="auto"/>
            <w:bottom w:val="none" w:sz="0" w:space="0" w:color="auto"/>
            <w:right w:val="none" w:sz="0" w:space="0" w:color="auto"/>
          </w:divBdr>
          <w:divsChild>
            <w:div w:id="1896626353">
              <w:marLeft w:val="0"/>
              <w:marRight w:val="0"/>
              <w:marTop w:val="0"/>
              <w:marBottom w:val="0"/>
              <w:divBdr>
                <w:top w:val="none" w:sz="0" w:space="0" w:color="auto"/>
                <w:left w:val="none" w:sz="0" w:space="0" w:color="auto"/>
                <w:bottom w:val="none" w:sz="0" w:space="0" w:color="auto"/>
                <w:right w:val="none" w:sz="0" w:space="0" w:color="auto"/>
              </w:divBdr>
              <w:divsChild>
                <w:div w:id="936865169">
                  <w:marLeft w:val="0"/>
                  <w:marRight w:val="0"/>
                  <w:marTop w:val="0"/>
                  <w:marBottom w:val="0"/>
                  <w:divBdr>
                    <w:top w:val="single" w:sz="6" w:space="0" w:color="DBDBDB"/>
                    <w:left w:val="none" w:sz="0" w:space="0" w:color="auto"/>
                    <w:bottom w:val="none" w:sz="0" w:space="0" w:color="auto"/>
                    <w:right w:val="none" w:sz="0" w:space="0" w:color="auto"/>
                  </w:divBdr>
                  <w:divsChild>
                    <w:div w:id="103746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凸显">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1558</TotalTime>
  <Pages>8</Pages>
  <Words>574</Words>
  <Characters>3272</Characters>
  <Application>Microsoft Office Word</Application>
  <DocSecurity>0</DocSecurity>
  <Lines>27</Lines>
  <Paragraphs>7</Paragraphs>
  <ScaleCrop>false</ScaleCrop>
  <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Sky123.Org</cp:lastModifiedBy>
  <cp:revision>35</cp:revision>
  <cp:lastPrinted>2016-06-03T02:11:00Z</cp:lastPrinted>
  <dcterms:created xsi:type="dcterms:W3CDTF">2016-03-02T02:08:00Z</dcterms:created>
  <dcterms:modified xsi:type="dcterms:W3CDTF">2016-06-03T02:13:00Z</dcterms:modified>
</cp:coreProperties>
</file>