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述廉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刘风长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2017年，我牢记董兆伟书记“保一方平安，做好几件事情”的叮嘱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围绕学校“双一流建设”和学院“1523”的整体工作布局，狠抓落实。以习近平新时代中国特色社会主义思想为指导，认真学习贯彻党的十九大精神，深入推进“两学一做”学习教育，扎实开展创建“一流党建”活动，全面加强学院党的建设。不忘初心，持续奋斗，和班子成员一起齐心聚力谋发展，较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完成了各项工作任务，现汇报如下：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一、明确了本届院党委的工作思路和目标，确定了“1523”的整体布置和工作方略，工作扎实有力、效果显著。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1523”的整体工作布局为：1即，一个奋斗目标“把旅游学院建设成为河北省一流、全国有影响力的学院”；5即，实现一流学院建设目标的五个发展理念为“人才建院，质量立院，特色兴院，科研强院，改革治院”；2即，推进教育教学和管理机制两项改革；3即，促进三大提升：教师教学科研水平大提升，学生成长成才素养大提升，专业建设水平大提升。一年来，我本人按照院党委的统一部署和要求，放权担责，全力推进“学院管总，系建专业，科室落实，责权统一，目标、绩效双考核”的改革工作，并初见成效。人心齐了、干劲足了、主人翁意识增强了；工作积极性高了、工作效率高了、工作创新意识强了、工作成绩明显了。2名青年教师写了入党申请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二、凝心聚力谋发展，发挥了院党委的政治核心作用，体现了个人的感染力。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展是第一要务。领导推动学院“跨越式”发展就必须凝心聚力。凝全院师生之心，聚全院1800人之力，奋发有为地实现学院发展目标，这是院党委的中心工作，也是我必须做好的首要工作。我和院领导一班人始终坚持做到：1、把心坦坦荡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抛出来，把观点光明磊落的亮出来，把目标、思路明明白白的讲出来，使同志们对学院发展目标，治院方略有认同感。以心交心，以心换心，赢得人心，让同志们对自己和党委有信任感、依靠感。2、以人为本，尊重人、理解人、关心人，知人善用，人尽其才，才尽其用，使同志们有获得感和归属感。用学院本身的典型事例激励人，用学院发展愿景鼓舞人，始终保持正能量充沛，主旋律高昂。3、身体力行，以上率下。走出办公室，走进课堂、宿舍，走进全院师生，始终保持与广大师生的密切联系。做到带动于无形处，督查及时有效，交流随时随地。有部署就必须有落实，有落实就要见到效果。4、树正气压邪气，努力营造风清气正、团结和谐、争优创先的浓厚氛围。全院上下精神振奋，多数同志争创佳绩多做贡献，特别是年轻同志表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尤为突出。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三、全力推进创建“一流党建”活动，肩负起第一责任人的职责。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全面落实党中央《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关于新形势下党内政治生活的若干准则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》和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《中国共产党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instrText xml:space="preserve"> HYPERLINK "http://baike.sogou.com/lemma/ShowInnerLink.htm?lemmaId=162133&amp;ss_c=ssc.citiao.link" \t "_blank"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shd w:val="clear" w:color="auto" w:fill="FFFFFF"/>
        </w:rPr>
        <w:t>党内监督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条例》，院党委领导班子“四个自信”坚定，“四个意识”牢固，政治生态环境良好。坚持民主集中制原则，坚持“三重一大”制度、民主生活会制度、集中学习制度，坚持把纪律和规矩挺在前头。班子成员团结一心，谋事干事，敢于担当；以上率下，严于律己，清正廉洁。在“一流党建”创建活动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院党委作标杆，党支部强有力，党员是模范。首先是院党委班子必须自身硬，做到学在前，干在前，落实在一线；精神我最振奋，干劲我最足，纪律我最严；谋发展、抓落实，心齐气盛，步调一致。标杆作用明显，同志们自然心服口服。党支部建在系上，支部书记抓带动，系主任抓落实，党支部与系行政分工合作、密切配合，凸显了组织保障作用和战斗堡垒作用。院党委对各党支部“三会一课”制度的落实有部署、有督查，基本落实到位。全院39名教工党员一半以上是中青年、博士，他们学历高、水平高、觉悟高，能力强、党性强，在各自的工作岗位上时时处处发挥着模范带头作用，是学院建设发展的绝对中坚力量。今年13名主动申报国家课题的教师中有12名是党员，承担17级班主任工作的2名教授、3名博士有4名党员，在学校心理剧大赛中3名博士班主任如数登场，并获得了二等奖。在学院重大任务中勇挑重担，冲在前面的多为党员。党员李庄玉获学校青年教师教学比赛二等奖，青年教师党员孙振杰作为学校科研标兵始终勇挑重担，青年博士党员庞笑笑、刘颖敢想敢闯成绩突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2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四、创新育人、教学思路，成功举办金秋银杏节，美誉我经贸。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银杏节是我院推进“双改革”的一项力作，是探讨“融课堂”教育，融教书育人、管理育人、科研育人、实践育人、文化育人于一体的成功尝试，也是充分利用我校优质教育资源开展创新创业教育的一次集中展示。对我本人来讲寄托着对经贸大无限的热爱和忠诚。引起校内外很大轰动、满载12项内容的“书香秋韵，醉美经贸”金秋银杏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从方案策划到组织实施，从活动创意到项目确定，从联系各学生社团到各社团联动，从线下宣传到线上推动，一件件事情，一项项工作都是学生亲自完成。据统计，全院学生直接参与组织实施达314人，间接参与活动达100%，各项活动学生组织实施井井有条，获得了广大市民游客的高度赞誉。省内外十多家新闻媒体持续关注，中央网络电视台、河北电视台、凤凰网、河北新闻网、长城网、河北青年报等媒体先后进行宣传报道，提升了学校美誉度、母校认同感和学院自豪感。银杏节的成功举办，振奋了全院师生的精神，鼓舞了士气，营造了浓厚的创新创业氛围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五、新理念助推学生工作呈现新局面。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院党委始终坚持“立德树人，以生为本”的学生工作思想。为使这一指导思想更形象具体便于落实，倡导并明确了“服务为先，引领为要，管理为重，教育为本”的学生工作新理念，并坚持用这一理念武装头脑、指导工作。学工队伍初步实现了“亲情感染，真情助力，友情引导，精心管理，耐心教育”的新境界。一是以学生需求为出发点，烹制“新口味”，大容量灌输与仔细品尝相结合，让新时代新思想入脑入心。二是将亲情融入学生，用亲情关爱，用友情教化，全体辅导员班主任都做到了用爱心、耐心和责任心来守护学生健康成长。三是院领导亲力亲为做学生工作，带动了辅导员班主任敬业爱生，今年还选派了2名教授、3名青年博士（博士后）担任班主任工作，夯实了学工队伍。四是学院党政团学齐发力，将教育管理、能力培养和素质提升融为一体，为学生搭好平台服好务，学生学科素养和创新创业能力不断提升，累计荣誉达105项。五是团学工作彰显了青春活力，引领青年学生完善自我，服务社会，硕果累累。获评省级先进班集体1个，省级优干1人，校级“十佳大学生”1人，校级自强之星1人。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六、廉洁自律，带头落实“八项规定”。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牢固树立“四个意识”，做到了严于律己，以身作则。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七、存在的不足和问题。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1、 学习还显碎片化，系统学习不够。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2、“五加二，白加黑”工作状态还没持续。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3、“弹钢琴”的能力还不高，工作方式方法还欠讲究。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footerReference r:id="rId3" w:type="default"/>
      <w:pgSz w:w="11906" w:h="16838"/>
      <w:pgMar w:top="1389" w:right="1803" w:bottom="1389" w:left="1803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78EC"/>
    <w:rsid w:val="0008554B"/>
    <w:rsid w:val="000A66E7"/>
    <w:rsid w:val="000B5400"/>
    <w:rsid w:val="000D3FFD"/>
    <w:rsid w:val="001278EC"/>
    <w:rsid w:val="001448FB"/>
    <w:rsid w:val="001F0C52"/>
    <w:rsid w:val="00202901"/>
    <w:rsid w:val="00252E02"/>
    <w:rsid w:val="00262BC9"/>
    <w:rsid w:val="00270F4E"/>
    <w:rsid w:val="00383F87"/>
    <w:rsid w:val="003C52FD"/>
    <w:rsid w:val="00433BDD"/>
    <w:rsid w:val="004A16D4"/>
    <w:rsid w:val="004B547A"/>
    <w:rsid w:val="00511E5E"/>
    <w:rsid w:val="00705847"/>
    <w:rsid w:val="00776DDC"/>
    <w:rsid w:val="007858EC"/>
    <w:rsid w:val="007A221E"/>
    <w:rsid w:val="00804BBF"/>
    <w:rsid w:val="008311AC"/>
    <w:rsid w:val="008A7F43"/>
    <w:rsid w:val="008D43FB"/>
    <w:rsid w:val="0093693D"/>
    <w:rsid w:val="009B5FD0"/>
    <w:rsid w:val="009E70B0"/>
    <w:rsid w:val="00A46D41"/>
    <w:rsid w:val="00A8524E"/>
    <w:rsid w:val="00AC6C4E"/>
    <w:rsid w:val="00AE3378"/>
    <w:rsid w:val="00B07ECC"/>
    <w:rsid w:val="00BF141C"/>
    <w:rsid w:val="00BF32D7"/>
    <w:rsid w:val="00D36531"/>
    <w:rsid w:val="00D55E7A"/>
    <w:rsid w:val="00DF20E9"/>
    <w:rsid w:val="00E36491"/>
    <w:rsid w:val="00F30954"/>
    <w:rsid w:val="00FF35F0"/>
    <w:rsid w:val="07B66F74"/>
    <w:rsid w:val="14BB7BB1"/>
    <w:rsid w:val="19312370"/>
    <w:rsid w:val="20D03446"/>
    <w:rsid w:val="23AF1274"/>
    <w:rsid w:val="24E56E99"/>
    <w:rsid w:val="3C8D075A"/>
    <w:rsid w:val="3CF73B45"/>
    <w:rsid w:val="4CA209D0"/>
    <w:rsid w:val="51640FFE"/>
    <w:rsid w:val="53905506"/>
    <w:rsid w:val="70472B56"/>
    <w:rsid w:val="7C210218"/>
    <w:rsid w:val="7CC4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DC6B2-29F9-44F8-BBFA-A7A11E8860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427</Words>
  <Characters>2438</Characters>
  <Lines>20</Lines>
  <Paragraphs>5</Paragraphs>
  <ScaleCrop>false</ScaleCrop>
  <LinksUpToDate>false</LinksUpToDate>
  <CharactersWithSpaces>2860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2017-12-12T03:22:00Z</dcterms:created>
  <dc:creator>kk</dc:creator>
  <cp:lastModifiedBy>l</cp:lastModifiedBy>
  <cp:lastPrinted>2017-12-19T05:36:00Z</cp:lastPrinted>
  <dcterms:modified xsi:type="dcterms:W3CDTF">2017-12-26T02:14:48Z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