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刘会娟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年2月，经组织选拔，校党委任命为学校团委书记。9月19日至12月17日，经校党委批准，受国家留学基金委委派，参加赴新加坡南洋理工大学全国高校行政管理人员研修项目。现将一年来履职尽责与派出学习等情况汇报如下，恳请各位领导同事们批评指正： 　　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积极学习党的科学理论，不断提高实际工作能力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矢志不渝地坚持马列主义、毛泽东思想、邓小平理论和“三个代表”重要思想不动摇，深入学习领会党的十八大、十九大会议精神和习近平总书记系列讲话精神，把全心全意为人民服务的宗旨贯穿于工作和生活的始终，牢固树立“四个意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，坚持“四个自信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，立场坚定，旗帜鲜明，有较强的政治鉴别力和政治敏锐性。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坚持读原著，学原理，系统学习马克思主义理论，不断提升政治理论水平和解决问题的能力，坚持理论联系实际，学中干，干中学，学以致用，学用相长。坚持学习才能有所创新，主动加快知识更新、优化知识结构，拓宽眼界和视野，在工作中赢得主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致力团学工作改革创新，立足本职工作服务大局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年是共青团工作实施改革的起步年，校团委在校党委的坚强领导下，牢牢把握“立德树人”根本任务，坚持“以学生为本”的工作理念，当好桥梁，服务大局，坚持从严治团，全面深化共青团改革，取得了一定的工作成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（一）坚持问题导向，制定改革方案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团中央、教育部《高校共青团改革实施方案》等上级有关文件要求，结合我校实际，针对共青团工作存在的突出问题，通过走访、座谈、讨论及广泛征求意见，起草《河北经贸大学共青团改革实施方案》,在省内率先出台，并发布实施。方案分别从改革优化机构设置和运行机制、改革健全基层组织制度等五大方面15个子项目推出改革创新之举，切实加强和改进共青团改革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加强宣传教育，深化思想引领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深化开展五四主题系列教育活动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为纪念建团95周年暨“五四”运动98周年，以“不负韶华 五四同行”为主题开展五四系列活动；召开“青春喜迎十九大·不忘初心跟党走”师生座谈会、“团章学习日”微信答题、“基层团委书记精品团课”评比；开展“中国梦·青春梦”“青春筑理想·信仰伴团行”等主题教育和团日活动。其中“团章学习日”微信答题活动参与人数高达10029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召开五四表彰大会，对“十佳团支部”“ 十佳团干部”、“十佳团员”“团章学习标兵”“青马工程优秀学员”“基层团委书记精品团课” 等进行表彰，激励全校各级团组织、团干部、青年学生在各项工作中再创佳绩。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2、深化开展青年马克思主义者培养工程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建立系统化、规范化、制度化“青马工程”培训体系。两期“青马工程”培训班,3500余人报名，录取500人。董兆伟书记为青马学员分别做了《不忘初心 坚定信念》和《习近平新时代中国特色社会主义思想解读》的专题报告；马振远书记为青马开班及结业授旗并讲话；各学院党委及时宣传引导，给予大力支持。在课程设置上，注重理论与实践相结合、报告讲座与交流展示相结合、线下学习与线上讨论相结合。聘请校内外知名教授讲授《共产党宣言的当代价值》《共产主义的科学诠释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《习近平的七年知青岁月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》等精彩课程。建立青马学员快速交流通道，微博原创话题“我是经贸爱马士”阅读量累计达11.5万余次，青马微信推送浏览量累计达1万余次，线上线下共同营造浓厚的学习氛围。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针对青马学员分散的特点，以素质拓展打造青马班级凝聚力，严格考勤纪律与班级管理，执行量化评比制度，高标准、严要求，人人树立规矩意识和榜样形象。两期“青马工程”培训情况均已汇编成册。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3、深化实施“四进四信”教育活动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打造“学‘习’会”等理论学习社团，加强马克思主理论与习近平总书记系列重要讲话精神的学习，深化实施“四进四信”教育活动。三个理论社团共招收学员220名，聘请我校8个学院的34名老师为导师团成员，加强对社团学习活动的指导；以主题报告、座谈交流、专题辅导、榜样寻访等多种形式开展“社会主义核心价值观”主题宣传教育活动，切实提升团学工作的理论品质和水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着眼活力提升，凝聚团学合力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一是明晰机制，构建“一心双环”组织格局。明晰团学组织机构设置和治理机制，团干部实行“专兼挂”相结合，校团委内部设置“三部两室一中心”，各基层学院团委书记专设，按学校科级干部配备和管理。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二是推进改革，贯彻落实“1+100”行动。推行直接联系服务引领青年师生制度，我校21名专职团干部全部实现“1+100”与青年学生的线上邦定，邦定人数达2639人。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三是树立典型，发挥榜样教育作用。2017年共推选出活力团支部20个、五四红旗团支部4个、自强之星10名、电信奖学金获得者2名、省会最美大学生4名等先进集体和个人，充分发挥优秀典型的示范作用。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深化网络宣传，加强阵地建设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思想引领既要“面对面”，也要“键对键”，团委一直注重微信、微博、共青团网站建设和网络工作队伍的打造，建立线上线下衔接互动机制。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目前校团委微信公众号拥有50939位粉丝，每天推文，从未断更，曾登上河北省学生联合会微信周榜单第2名。 成功推出了“青马行”、社会实践专题、雷锋月专题等多个版块。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校团委微博平均每天更新5-10条，我是经贸爱马士、经贸实践、经贸生活圈儿、史知今日等话题反响热烈。其中经贸社会实践话题阅读量145.8万，互动达3000多条，曾登上微博话题热门榜143名；我是经贸爱马士话题阅读量11.5万，曾登上微博话题热门榜226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共青团网站历经4个月设计研发，进行了全面改版升级，命名“新起点”，今年10月正式上线运行。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锻造品牌活动，创新素质拓展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1、社会实践成效显著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2017年暑期社会实践线上线下统筹推进，集中实践现场出征，分散实践网络出征。集中实践共组建56支小分队，其中校级小分队19支，院级小分队37支，指导教师近百名，参与学生达500余人，申报项目涵盖爱心扶贫、智慧乡村建设等多个领域。分散实践通过网络注册14000余人，全校三万在校生同步开展社会实践活动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河北卫视、河北青年报、新华网、河北新闻网、中国青年网、长城网等55家媒体宣传报道78次。团委官微推送暑期社会实践专题微信107篇。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2017年，校团委获团中央授予的全国大中专学生志愿者暑期“三下乡”社会实践活动优秀单位，校“精准扶贫·聚焦曲阳”专项实践小分队获得团中央授予的全国大中专学生志愿者暑期“三下乡”社会实践活动优秀团队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中国青年报“2017寻找全国百强暑期实践团队”活动中，积极组织申报校级小分队5支，其中管理科学与工程学院“河北省农村电商全覆盖”暑期实践小分队喜获优秀实践团队，将在中国青年报专题页面进行风采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此外，我校获省级优秀小分队4支，省级优秀指导教师8名，省级优秀实践队员6名；市级优秀小分队11支，市级优秀指导教师10名，市级优秀优秀学生志愿者14名。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2、志愿服务引领风尚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是深入开展学雷锋活动，发起“大爱之心做事·奉献之心做人”学雷锋主题活动，举办《与信仰对话--学雷锋大型报告会》；二是与河北省教育厅捐联联合发起，成立河北经贸大学青年公益精英协会，致力于培养公益和志愿服务精英人才；三是活动品牌各具特色，举行保护太平河环保志愿服务、“创建文明城”活动等多项志愿服务活动；四是无偿献血活动赢得荣誉，2017年，我校献血参与者达2166人次，献血总量达569400毫升，在河北省首届无偿献血奖励大会上，我校被授予“河北省无偿献血促进奖高校奖”，副省长徐建培为我校颁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3、创新创业再创佳绩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2017年“挑战杯”全国大学生课外学术科技作品竞赛中，我校16个学院共上报688项作品，评选出25项校内一等奖作品参加省赛，荣获2项省级特等奖、7项省级一等奖、9项二等奖、7项三等奖。省级特等奖作品《“光伏+”视角下我国贫困县实施精准扶贫战略的对策思考--基于平山县的实例研究》最终获国家级三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4、校园文化丰富多彩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举办第二十二届科技文化艺术节，全校上下共开展200余项校园文化活动。打造“古风吟”中华经典诗词大赛、工商青年说、“谁与争锋”校园辩论赛、“天声一对”校园歌手大赛等活动；响应团中央“三走”号召，组建体育型社团，举办“万米接力”、“娱乐篮球周”、“荧光夜跑”活动，引导学生养成每天锻炼一小时的良好生活习惯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 w:firstLine="320" w:firstLineChars="1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三、加强交流学习扩宽视野，开拓思路迎接机遇挑战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今年9月，参加赴南洋理工大学全国高校行政管理人员研修项目，课程讲授37讲，参观考察 14项，课外学术与实践活动 10余项，素质拓展5项，小组交流讨论20余次，参与完成课题小组研究项目《高校院系工作考核评价机制探讨--结合南洋理工大学院系工作机制》。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通过认真聆听课堂讲授和深入实地参观调研，一方面对南洋理工大学国际化、自主化、人才引进培养与管理评估、翻转课堂、财务管理、创新科研、学生事务管理、校友策略等各方面有了较为深入的了解；另一方面对新加坡的发展历史、制度体系、经济建设、社会治理、文化理念与组织架构也有了较为深刻的理解与体验。对于一个脆弱岛国从贫穷落后到繁荣富强的奋斗历程，以及多元种族组成的新加坡人对东西方文化理解、包容和融汇的智慧与胸襟有了更加直接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学习之余积极参与班级建设：主动承担相见之初破冰活动的策划与组织开展工作；筹划中秋节联欢会，表演诗朗诵，组织开展拓展项目；参加南大国际学生运动会，获得50米*8接力金牌和羽毛球团体铜牌，为班级赢得荣誉；筹备毕业典礼及联欢晚会，并担任主持人，认真谋划，精心编排，得到大使馆领导和南大各级领导的高度赞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四、坚定不移履行一岗双责，切实抓好党风廉政建设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严格遵守廉洁自律各项规定，时刻注意自己的言行，密切联系群众，自觉接受组织和群众的监督，做到政治立场坚定、政治方向明确、政治纪律严格，做勤勉务实，清正廉洁的表率。同时加强自身和部门内部对廉政准则、条例的学习，在做好本职工作的同时，抓好党风廉政建设，坚持实事求是，工作中注重营造讲操守、重品行，求真务实，干事创业的氛围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五、问题与不足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尽管取得了一些成绩，但在有些方面还存在一些不足，如理论学习不深不细，理论联系实际不够深入；解决基层困难和问题的方法还不够完善；探索创新力度不够，统筹协调能力还有待进一步提高。在今后的学习和历练中，一定锐意进取、开拓创新，为我校共青团工作和学校发展做出新的更大的贡献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07ECE"/>
    <w:multiLevelType w:val="singleLevel"/>
    <w:tmpl w:val="5A307ECE"/>
    <w:lvl w:ilvl="0" w:tentative="0">
      <w:start w:val="1"/>
      <w:numFmt w:val="chineseCounting"/>
      <w:suff w:val="nothing"/>
      <w:lvlText w:val="%1、"/>
      <w:lvlJc w:val="left"/>
      <w:rPr>
        <w:b/>
      </w:rPr>
    </w:lvl>
  </w:abstractNum>
  <w:abstractNum w:abstractNumId="1">
    <w:nsid w:val="5A308DBF"/>
    <w:multiLevelType w:val="singleLevel"/>
    <w:tmpl w:val="5A308DBF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A30C974"/>
    <w:multiLevelType w:val="singleLevel"/>
    <w:tmpl w:val="5A30C97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6A6192A"/>
    <w:rsid w:val="00420608"/>
    <w:rsid w:val="0047061F"/>
    <w:rsid w:val="004937F4"/>
    <w:rsid w:val="00671CD4"/>
    <w:rsid w:val="007A6D66"/>
    <w:rsid w:val="00D105A6"/>
    <w:rsid w:val="00D33CD9"/>
    <w:rsid w:val="00E50AA0"/>
    <w:rsid w:val="0AA36C5D"/>
    <w:rsid w:val="0C206205"/>
    <w:rsid w:val="0FA17883"/>
    <w:rsid w:val="104B1D04"/>
    <w:rsid w:val="1A9F34BC"/>
    <w:rsid w:val="1E4B20F7"/>
    <w:rsid w:val="1E4E0615"/>
    <w:rsid w:val="271058DA"/>
    <w:rsid w:val="271E14C2"/>
    <w:rsid w:val="281A3E99"/>
    <w:rsid w:val="2D924434"/>
    <w:rsid w:val="3161664F"/>
    <w:rsid w:val="373B540D"/>
    <w:rsid w:val="3859141C"/>
    <w:rsid w:val="3941544D"/>
    <w:rsid w:val="3AAE799D"/>
    <w:rsid w:val="3B460ED6"/>
    <w:rsid w:val="407A27B1"/>
    <w:rsid w:val="41F225E8"/>
    <w:rsid w:val="47F55CD6"/>
    <w:rsid w:val="50591657"/>
    <w:rsid w:val="519F6CB6"/>
    <w:rsid w:val="57C95837"/>
    <w:rsid w:val="5A855EB1"/>
    <w:rsid w:val="5B234E76"/>
    <w:rsid w:val="5C336B5E"/>
    <w:rsid w:val="5E247E4C"/>
    <w:rsid w:val="5FC9414C"/>
    <w:rsid w:val="62775972"/>
    <w:rsid w:val="65670A89"/>
    <w:rsid w:val="686B643B"/>
    <w:rsid w:val="69ED5DE9"/>
    <w:rsid w:val="7086459A"/>
    <w:rsid w:val="72AE4B9A"/>
    <w:rsid w:val="72D93371"/>
    <w:rsid w:val="7564050A"/>
    <w:rsid w:val="761D4BA3"/>
    <w:rsid w:val="76A6192A"/>
    <w:rsid w:val="77F04F42"/>
    <w:rsid w:val="7AB50437"/>
    <w:rsid w:val="7DE61962"/>
    <w:rsid w:val="7E1019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8</Pages>
  <Words>626</Words>
  <Characters>3574</Characters>
  <Lines>29</Lines>
  <Paragraphs>8</Paragraphs>
  <TotalTime>0</TotalTime>
  <ScaleCrop>false</ScaleCrop>
  <LinksUpToDate>false</LinksUpToDate>
  <CharactersWithSpaces>4192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2017-12-12T09:39:00Z</dcterms:created>
  <dc:creator>APPLE</dc:creator>
  <cp:lastModifiedBy>l</cp:lastModifiedBy>
  <dcterms:modified xsi:type="dcterms:W3CDTF">2017-12-22T07:15:08Z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