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2017年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工作总结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离退休人员管理处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3360" w:firstLineChars="105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2017年，在校党委和主管领导的正确领导下，班子成员坚持以“让党委放心、让老同志满意”为标准，坚持围绕中心、服务大局，认真贯彻落实党的老干部工作方针政策，扎实做好新形势下离退休人员各项工作，为学校的发展建设营造了一个稳定、和谐的环境，为离退休老同志提供一个祥和、安逸的生活乐园。党总支被学校党委评为2016－2017学年度先进基层党组织。主要做了一下几项工作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一、政治学习及支部建设方面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36" w:firstLineChars="199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认真学习十九大精神,学习习近平新时代中国特色社会主义思想，深入推进“两学一做”学习教育制度化、常态化。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36" w:firstLineChars="199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1、组织离退休支部书记和委员、在职人员等60余人，通过召开座谈会、个别走访、问卷调查等形式，积极做好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FFFFF"/>
        </w:rPr>
        <w:t>“不忘初心，牢记使命”主题教育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调研工作。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36" w:firstLineChars="199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1E1E1E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1E1E1E"/>
          <w:kern w:val="0"/>
          <w:sz w:val="32"/>
          <w:szCs w:val="32"/>
        </w:rPr>
        <w:t>2、组织各支部书记、委员等80余名老同志、老党员分校区集中观看十九大实况。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36" w:firstLineChars="199"/>
        <w:jc w:val="left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1E1E1E"/>
          <w:kern w:val="0"/>
          <w:sz w:val="32"/>
          <w:szCs w:val="32"/>
        </w:rPr>
        <w:t>3、为全体离退休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党员</w:t>
      </w:r>
      <w:r>
        <w:rPr>
          <w:rFonts w:hint="eastAsia" w:ascii="仿宋_GB2312" w:hAnsi="仿宋_GB2312" w:eastAsia="仿宋_GB2312" w:cs="仿宋_GB2312"/>
          <w:color w:val="1E1E1E"/>
          <w:kern w:val="0"/>
          <w:sz w:val="32"/>
          <w:szCs w:val="32"/>
        </w:rPr>
        <w:t>购买下发了《中国共产党章程》、《党的十九大报告辅导读本》、《十九大学习笔记本》</w:t>
      </w:r>
      <w:r>
        <w:rPr>
          <w:rFonts w:hint="eastAsia" w:ascii="仿宋_GB2312" w:hAnsi="仿宋_GB2312" w:eastAsia="仿宋_GB2312" w:cs="仿宋_GB2312"/>
          <w:color w:val="313131"/>
          <w:kern w:val="0"/>
          <w:sz w:val="32"/>
          <w:szCs w:val="32"/>
        </w:rPr>
        <w:t>等学习读本660套。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36" w:firstLineChars="199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1E1E1E"/>
          <w:kern w:val="0"/>
          <w:sz w:val="32"/>
          <w:szCs w:val="32"/>
        </w:rPr>
        <w:t>４、</w:t>
      </w:r>
      <w:r>
        <w:rPr>
          <w:rFonts w:hint="eastAsia" w:ascii="仿宋_GB2312" w:hAnsi="仿宋_GB2312" w:eastAsia="仿宋_GB2312" w:cs="仿宋_GB2312"/>
          <w:sz w:val="32"/>
          <w:szCs w:val="32"/>
        </w:rPr>
        <w:t>邀请马列主义学院郭建教授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在校工会教职工之家为全体教职工和各离退休支部书记、支部委员共计40余人，讲解党的十九大精神。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26214A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5、两个退休支部进行了支部委员调整。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二、落实老同志政治、生活待遇方面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</w:rPr>
        <w:t>认真落实好老同志的各项政治待遇，生活待遇坚持从优原则。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1、坚持情况通报制度。召开了重阳节座谈会，学校党委书记董兆伟、党委副书记、校长纪良纲、党委常委张占平参加了会议。校领导通报和听取老同志对学校建设与发展的建议和意见。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2、阅览室订阅《光明日报》、《老年报》等十几种报刊杂志，为老同志学习创造了条件。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、坚持“两费”落实，保证老同志无后顾之忧。离退休生活费和医疗费及时足额发放。按要求，认真落实了离休干部每人每年4400元参观疗养费。学校每年拨专款12万元保证老同志看病用车。认真组织了离退休人员一年一度的健康体检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三、开展亲情服务、为老同志送温暖、排忧解难方面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1、七一、十一、重阳节、元旦、春节等重大节日等开展对老同志慰问工作。截止目前，全年慰问看望病号及困难职工300余人次，慰问金额3.8万余元；慰问建国前老党员83人次，慰问金额16600元；慰问困难党员67人次，慰问金额22200元；慰问离休干部及退休厅级领导64人次，慰问金额19200元。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2、协助家属料理老同志后世2７人，家属满意率100%。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3、协调解决重大邻里矛盾2起。邻里间因房屋装修、漏水等引发的重大邻里矛盾、引起校领导高度重视。在后勤处、教务处等部门领导的支持下，我们身处一线，亲自协调，重大邻里矛盾得以化解。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4、坚持每月为离退休老同志上门服务报销药费，每月达30人次。为老同志电脑维修、门窗维护、热水器等10余人次，帮助老同志协调房屋过户手续18人次等。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5、关心孤寡老同志的生活，为他们排忧解难。我处照顾一位患有严重精神疾病且身边没有一位亲人的孤寡老人7年多，且现在一直还在照顾着。我们的行为得到了河北医科大学第一医院医护人员的高度称赞。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四、积极开展健康有益、丰富多彩的文体活动方面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1、经常性组织开展各种趣味文体活动，老同志参与率高达80%，人数达千余人。我们利用“三八”妇女节、“七一”、“十一”、重阳节、元旦和春节等重大节日，组织开展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飞镖、套圈、猜谜语等趣味比赛、棋类、球类比赛、</w:t>
      </w:r>
      <w:r>
        <w:rPr>
          <w:rFonts w:hint="eastAsia" w:ascii="仿宋_GB2312" w:hAnsi="仿宋_GB2312" w:eastAsia="仿宋_GB2312" w:cs="仿宋_GB2312"/>
          <w:sz w:val="32"/>
          <w:szCs w:val="32"/>
        </w:rPr>
        <w:t>文艺演出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等，丰富老同志晚年生活。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积极参加上级单位举办的各种文体比赛活动。我校老年门球队、台球队、书画协会等组织协会，多次参加上级组织的各类比赛。门球队荣获石家庄市长安区门球协会三等奖；我校书画协会组，有6名老同志荣获“河北省老教授书画院第八届书画佳作奖作品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3、组织老同志外出参观考察学习。2017年，先后组织老同志赴安徽黄山、贵州黄果树、福建厦门等地方参观考察，参与人数达200余人。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今年5月</w:t>
      </w:r>
      <w:r>
        <w:rPr>
          <w:rFonts w:hint="eastAsia" w:ascii="仿宋_GB2312" w:hAnsi="仿宋_GB2312" w:eastAsia="仿宋_GB2312" w:cs="仿宋_GB2312"/>
          <w:bCs/>
          <w:color w:val="333333"/>
          <w:kern w:val="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组织120名老党员赴革命圣地西柏坡中共中央旧址、李家庄统一战线陈列馆参观学习，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开展革命传统教育活动。组织96名老同志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赴天桂山</w:t>
      </w:r>
      <w:r>
        <w:rPr>
          <w:rFonts w:hint="eastAsia" w:ascii="仿宋_GB2312" w:hAnsi="仿宋_GB2312" w:eastAsia="仿宋_GB2312" w:cs="仿宋_GB2312"/>
          <w:sz w:val="32"/>
          <w:szCs w:val="32"/>
        </w:rPr>
        <w:t>参观考察，让老同志在日新月异的对比中感受经济和社会发展的巨大成果，坚定了老同志热爱党、热爱祖国、热爱社会主义的信心．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五、党风廉政建设及班子建设方面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认真落实党风廉政建设责任制，认真执行民主集中制，班子成员遵纪守法，严守六大纪律，清正廉洁。严格执行财务管理规定，处里重大活动或大额资金使用，班子成员集体研究决定，防止决策出现偏差。班子成员坦诚相待、相互提醒、团结协作，牢固树立全处一盘棋思想，工作中，分工不分家，互相补台不拆台，遇到疑难问题，群策群力，共商解决办法。班子成员严格要求自己，关心爱护职工，以身作则、以上率下、真抓实干，在全处营造了团结干事、风清气正的工作氛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年来，在校党委的正确领导下，在全处同志的共同努力下，取得了一些成绩，但仍存在一些不足，主要是理论学习不够深入、系统；工作中有求稳怕乱思想，开拓创新意识不够强。今后要深入学习贯彻习近平新时代中国特色社会主义思想，并以此指导工作，以时不待我的紧迫感、使命感，勤奋工作，争创一流，努力开创离退休工作新局面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hAnsi="仿宋_GB2312" w:eastAsia="仿宋_GB2312" w:cs="仿宋_GB2312"/>
          <w:b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640" w:firstLineChars="145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2017年12月1２日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1</w:t>
    </w:r>
    <w:r>
      <w:rPr>
        <w:rStyle w:val="6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D7874"/>
    <w:rsid w:val="00025613"/>
    <w:rsid w:val="00054F7C"/>
    <w:rsid w:val="00157242"/>
    <w:rsid w:val="001C262E"/>
    <w:rsid w:val="00232F75"/>
    <w:rsid w:val="00235318"/>
    <w:rsid w:val="002D5126"/>
    <w:rsid w:val="003361A4"/>
    <w:rsid w:val="00343F82"/>
    <w:rsid w:val="00354CE7"/>
    <w:rsid w:val="003E26F0"/>
    <w:rsid w:val="00436FD3"/>
    <w:rsid w:val="00441F97"/>
    <w:rsid w:val="004725EB"/>
    <w:rsid w:val="004C3815"/>
    <w:rsid w:val="004D7874"/>
    <w:rsid w:val="004F3AEB"/>
    <w:rsid w:val="00561A04"/>
    <w:rsid w:val="0060255E"/>
    <w:rsid w:val="00667A77"/>
    <w:rsid w:val="006A67AC"/>
    <w:rsid w:val="00706824"/>
    <w:rsid w:val="00720E6B"/>
    <w:rsid w:val="007C18FD"/>
    <w:rsid w:val="008C6A0B"/>
    <w:rsid w:val="008D5526"/>
    <w:rsid w:val="0099405A"/>
    <w:rsid w:val="009A6DD6"/>
    <w:rsid w:val="009F13C8"/>
    <w:rsid w:val="00A53062"/>
    <w:rsid w:val="00A7395A"/>
    <w:rsid w:val="00AA32D0"/>
    <w:rsid w:val="00AD379E"/>
    <w:rsid w:val="00AE601D"/>
    <w:rsid w:val="00B41449"/>
    <w:rsid w:val="00BE3BBA"/>
    <w:rsid w:val="00BF2A3A"/>
    <w:rsid w:val="00C52716"/>
    <w:rsid w:val="00CB2223"/>
    <w:rsid w:val="00D26D63"/>
    <w:rsid w:val="00DD4E6A"/>
    <w:rsid w:val="00E80CD4"/>
    <w:rsid w:val="00E92D85"/>
    <w:rsid w:val="00EA14A5"/>
    <w:rsid w:val="00EA4CA3"/>
    <w:rsid w:val="00F22FD3"/>
    <w:rsid w:val="00F63164"/>
    <w:rsid w:val="00FC4023"/>
    <w:rsid w:val="01943DB7"/>
    <w:rsid w:val="1A84295D"/>
    <w:rsid w:val="21470A4C"/>
    <w:rsid w:val="2F576911"/>
    <w:rsid w:val="33337505"/>
    <w:rsid w:val="454C73E0"/>
    <w:rsid w:val="50BC2D7B"/>
    <w:rsid w:val="5AB5656F"/>
    <w:rsid w:val="6F74485B"/>
    <w:rsid w:val="794D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8"/>
    <w:uiPriority w:val="0"/>
    <w:pPr>
      <w:ind w:firstLine="538" w:firstLineChars="192"/>
    </w:pPr>
    <w:rPr>
      <w:rFonts w:ascii="Times New Roman" w:hAnsi="Times New Roman"/>
      <w:sz w:val="28"/>
      <w:szCs w:val="20"/>
    </w:r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8">
    <w:name w:val="正文文本缩进 Char"/>
    <w:basedOn w:val="5"/>
    <w:link w:val="2"/>
    <w:uiPriority w:val="0"/>
    <w:rPr>
      <w:rFonts w:ascii="Times New Roman" w:hAnsi="Times New Roman" w:eastAsia="宋体" w:cs="Times New Roman"/>
      <w:sz w:val="28"/>
      <w:szCs w:val="20"/>
    </w:rPr>
  </w:style>
  <w:style w:type="character" w:customStyle="1" w:styleId="9">
    <w:name w:val="页脚 Char"/>
    <w:basedOn w:val="5"/>
    <w:link w:val="3"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10">
    <w:name w:val="页眉 Char"/>
    <w:basedOn w:val="5"/>
    <w:link w:val="4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314</Words>
  <Characters>1790</Characters>
  <Lines>14</Lines>
  <Paragraphs>4</Paragraphs>
  <ScaleCrop>false</ScaleCrop>
  <LinksUpToDate>false</LinksUpToDate>
  <CharactersWithSpaces>2100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2017-12-11T09:11:00Z</dcterms:created>
  <dc:creator>Administrator</dc:creator>
  <cp:lastModifiedBy>l</cp:lastModifiedBy>
  <cp:lastPrinted>2017-12-18T00:18:00Z</cp:lastPrinted>
  <dcterms:modified xsi:type="dcterms:W3CDTF">2017-12-26T01:35:23Z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