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2017年</w:t>
      </w:r>
      <w:r>
        <w:rPr>
          <w:rFonts w:hint="eastAsia" w:ascii="方正小标宋简体" w:hAnsi="方正小标宋简体" w:eastAsia="方正小标宋简体" w:cs="方正小标宋简体"/>
          <w:b w:val="0"/>
          <w:bCs w:val="0"/>
          <w:sz w:val="44"/>
          <w:szCs w:val="44"/>
          <w:lang w:eastAsia="zh-CN"/>
        </w:rPr>
        <w:t>度</w:t>
      </w:r>
      <w:r>
        <w:rPr>
          <w:rFonts w:hint="eastAsia" w:ascii="方正小标宋简体" w:hAnsi="方正小标宋简体" w:eastAsia="方正小标宋简体" w:cs="方正小标宋简体"/>
          <w:b w:val="0"/>
          <w:bCs w:val="0"/>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经济管理实验中心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在校党委的正确领导及相关部门的大力支持下，经济管理实验中心各项工作稳步推进，并取得了一定成效。现将主要工作总结如下：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1 、加强制度建设，实验室管理制度进一步完善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修订完善了实验室安全管理制度，成立了安全管理领导小组、明确了安全管理责任分工，将实验室的安全工作落实到人，进行精细化管理；建立了实验环境建设与维护制度；建立健全岗位职责，明确岗位工作要求、纪律要求并明确落实责任人；制定了实验室的卫生检查标准，确保实验室环境卫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完善了实验资料收集与管理制度，建立相关的数据录入模板和收集流程，规范了实验项目材料的归档与保存；完善了实验设备使用、维修制度。对实验中心的全部设备进行了摸底清查，逐一统计并健全明细台账。制定了设备使用、维修等操作流程，规范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2、圆满完成学校的实验教学任务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树立服务学科专业发展和实验实训教学的理念，加强实验室的日常管理和设备维护，营造良好实验教学环境。2017年承担了全校117门经管理类实验课的教学任务和实验实训任务，其中上半年（2016-2017学年第二学期）49门实验课程，1627课时，人机时数达到103023小时；下半年（2017-2018学年第一学期）51门课程，2010课时，人机时数达到107793小时；研究生课程17门。从教学软件环境、教学设施硬件支持以及教学过程的实验服务，均圆满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3、顺利开展了暑期《企业运营综合仿真》实训教学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月3日至7月11日，顺利开办了第七届《企业运营综合仿真》实训课程，为期9天，参加学生102名。这次课程是在总结前六届《企业运营综合仿真》实验课程实施经验的基础上，覆盖了会计学院、工商管理学院、财税学院、金融学院、商学院、公共管理学院、数统学院等多个学科专业的学生。该实训课程代替岗位实习，解决了经管类学生对企业运营流程认识片面的问题，增加了学生对企业整体运营及信息化管理的认识深度，深受学生欢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4、教学案例开发与评选稳推进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组织教学案例开发与建设，今年收集到原创性和改进型案例16篇。经过校内外专家评审，评选出优秀教学案例8篇，入选河北经贸大学教学案例库。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5、学科竞赛活动成绩显著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组织学生团队参加了4个全国性学科竞赛，分别是：第十三届全国大学生“新道杯”沙盘模拟经营大赛、 “创新创业”全国管理决策模拟大赛、“学创杯”全国大学生创业综合模拟大赛、 “新道杯”学生会计信息技能大赛。获得全国二等奖4项，三等奖1项，达到了“以赛促教、以赛促学”的目的，充分发挥了经管实验中心的创新创业教育平台支撑作用。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6、加强实验环境的改善提升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推进中心服务器的虚拟化建设，提高现有资源的利用率。为满足各专业、各课程教学软件安装需求，采用服务器虚拟化的方法，通过资源动态配置提高现有服务器的利用率，进而提高管理人员的工作效率，为中心向经管类各专业提供更好的服务提供技术支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推进多功能行为观察实验室的建设，为人力资源专业提供实验平台和实验环境；推进SAP教学软件的升级，提升虚拟仿真实验教学的技术环境和数据库建设，在新技术条件下有效跟踪和对接企业经营管理与决策的新发展；推进ERP实验室地板的更新建设，改善了实验室环境；申请购置了工业空调1台，建立了实验中心总控室服务器机房的温控环境，消除了服务器温度过高的安全隐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加强实验室安全管理，落实了安全责任人，张贴了安全标识，开展了安全教育，保障了实验室的安全运行。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7、加强对外交流与学习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196"/>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参加河北省高等学校经管实验教学中心建设论坛、全国高教仪器设备展示会、全国资产评估高等教育实验教学研究会年会暨第二届实验教学研讨会，参加经管类专业实践教学与创新创业教育师资培训等。通过对外</w:t>
      </w:r>
      <w:r>
        <w:rPr>
          <w:rFonts w:hint="eastAsia" w:ascii="仿宋_GB2312" w:hAnsi="仿宋_GB2312" w:eastAsia="仿宋_GB2312" w:cs="仿宋_GB2312"/>
          <w:b w:val="0"/>
          <w:bCs w:val="0"/>
          <w:sz w:val="32"/>
          <w:szCs w:val="32"/>
        </w:rPr>
        <w:t>交流</w:t>
      </w:r>
      <w:r>
        <w:rPr>
          <w:rFonts w:hint="eastAsia" w:ascii="仿宋_GB2312" w:hAnsi="仿宋_GB2312" w:eastAsia="仿宋_GB2312" w:cs="仿宋_GB2312"/>
          <w:b w:val="0"/>
          <w:bCs w:val="0"/>
          <w:sz w:val="32"/>
          <w:szCs w:val="32"/>
        </w:rPr>
        <w:t>与学习</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更新了理念，</w:t>
      </w:r>
      <w:r>
        <w:rPr>
          <w:rFonts w:hint="eastAsia" w:ascii="仿宋_GB2312" w:hAnsi="仿宋_GB2312" w:eastAsia="仿宋_GB2312" w:cs="仿宋_GB2312"/>
          <w:b w:val="0"/>
          <w:bCs w:val="0"/>
          <w:sz w:val="32"/>
          <w:szCs w:val="32"/>
        </w:rPr>
        <w:t>拓宽了</w:t>
      </w:r>
      <w:r>
        <w:rPr>
          <w:rFonts w:hint="eastAsia" w:ascii="仿宋_GB2312" w:hAnsi="仿宋_GB2312" w:eastAsia="仿宋_GB2312" w:cs="仿宋_GB2312"/>
          <w:b w:val="0"/>
          <w:bCs w:val="0"/>
          <w:sz w:val="32"/>
          <w:szCs w:val="32"/>
        </w:rPr>
        <w:t>思路。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b w:val="0"/>
          <w:bCs w:val="0"/>
          <w:sz w:val="32"/>
          <w:szCs w:val="32"/>
        </w:rPr>
      </w:pPr>
      <w:r>
        <w:rPr>
          <w:rFonts w:hint="eastAsia" w:ascii="黑体" w:hAnsi="黑体" w:eastAsia="黑体" w:cs="黑体"/>
          <w:b w:val="0"/>
          <w:bCs w:val="0"/>
          <w:sz w:val="32"/>
          <w:szCs w:val="32"/>
        </w:rPr>
        <w:t>8、加强政治理论学习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积极学习贯彻党的“十九大”精神，以习近平新时代特色社会主义新思想为引领，适应新时代发展建设的要求，不忘初心，坚持全心全意为人民服务这一宗旨，不断提高党性修养，增强政治意识、大局意识、核心意识、看齐意识，在思想上政治上行动上与党中央保持高度一致，坚决维护以习近平同志为核心的党中央的权威。严格遵守《中国共产党廉洁自律》和党的八项规定，守纪律、讲规矩，积极作为、敢于担当，树立创新、协调、绿色、开放、共享新发展理念，贯彻落实党的教育方针，坚持立德树人，加强实验室内涵建设，充分发挥国家实验教学示范中心的平台作用，为服务学校的“双一流”建设和各专业人才培养做出贡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080" w:firstLineChars="1900"/>
        <w:textAlignment w:val="auto"/>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2017年12月20日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b w:val="0"/>
          <w:bCs w:val="0"/>
          <w:sz w:val="32"/>
          <w:szCs w:val="32"/>
        </w:rPr>
      </w:pPr>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等线">
    <w:altName w:val="宋体"/>
    <w:panose1 w:val="00000000000000000000"/>
    <w:charset w:val="86"/>
    <w:family w:val="roman"/>
    <w:pitch w:val="default"/>
    <w:sig w:usb0="00000000" w:usb1="00000000" w:usb2="00000000" w:usb3="00000000" w:csb0="00000000" w:csb1="0000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3</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34C1"/>
    <w:rsid w:val="00000E2E"/>
    <w:rsid w:val="00015214"/>
    <w:rsid w:val="00022B05"/>
    <w:rsid w:val="00044186"/>
    <w:rsid w:val="00045254"/>
    <w:rsid w:val="00055B9E"/>
    <w:rsid w:val="000665B7"/>
    <w:rsid w:val="00087333"/>
    <w:rsid w:val="000B1B4A"/>
    <w:rsid w:val="000B4DB3"/>
    <w:rsid w:val="000B54E0"/>
    <w:rsid w:val="000C15D0"/>
    <w:rsid w:val="000C1BC6"/>
    <w:rsid w:val="000E181C"/>
    <w:rsid w:val="000E5114"/>
    <w:rsid w:val="000E52FF"/>
    <w:rsid w:val="0010389E"/>
    <w:rsid w:val="00113D2D"/>
    <w:rsid w:val="00117AB8"/>
    <w:rsid w:val="00125D4E"/>
    <w:rsid w:val="00126D2E"/>
    <w:rsid w:val="0014188B"/>
    <w:rsid w:val="00152B40"/>
    <w:rsid w:val="0017026F"/>
    <w:rsid w:val="0017447C"/>
    <w:rsid w:val="0018525B"/>
    <w:rsid w:val="001A7EFD"/>
    <w:rsid w:val="001C775E"/>
    <w:rsid w:val="001D16E9"/>
    <w:rsid w:val="001D7E28"/>
    <w:rsid w:val="001E1D4B"/>
    <w:rsid w:val="001E1DE6"/>
    <w:rsid w:val="001F2BC5"/>
    <w:rsid w:val="00205225"/>
    <w:rsid w:val="00207871"/>
    <w:rsid w:val="002132FB"/>
    <w:rsid w:val="00216691"/>
    <w:rsid w:val="00216C9B"/>
    <w:rsid w:val="00226A1D"/>
    <w:rsid w:val="00241ED4"/>
    <w:rsid w:val="002433A9"/>
    <w:rsid w:val="0025245D"/>
    <w:rsid w:val="00256B1F"/>
    <w:rsid w:val="002660D7"/>
    <w:rsid w:val="00267375"/>
    <w:rsid w:val="00267472"/>
    <w:rsid w:val="0027061E"/>
    <w:rsid w:val="002721E4"/>
    <w:rsid w:val="002846C5"/>
    <w:rsid w:val="00287173"/>
    <w:rsid w:val="002A79D2"/>
    <w:rsid w:val="002C5F18"/>
    <w:rsid w:val="002C6788"/>
    <w:rsid w:val="002C7BA2"/>
    <w:rsid w:val="002E00EE"/>
    <w:rsid w:val="002E17B3"/>
    <w:rsid w:val="00310773"/>
    <w:rsid w:val="003149D0"/>
    <w:rsid w:val="003154A1"/>
    <w:rsid w:val="0031659D"/>
    <w:rsid w:val="00316D2E"/>
    <w:rsid w:val="003205A9"/>
    <w:rsid w:val="003454B2"/>
    <w:rsid w:val="00347A2C"/>
    <w:rsid w:val="003503F7"/>
    <w:rsid w:val="00350E7C"/>
    <w:rsid w:val="00352B12"/>
    <w:rsid w:val="00376CE2"/>
    <w:rsid w:val="00377138"/>
    <w:rsid w:val="00380DC7"/>
    <w:rsid w:val="003A2F8C"/>
    <w:rsid w:val="003C0586"/>
    <w:rsid w:val="003C0B93"/>
    <w:rsid w:val="003D0C71"/>
    <w:rsid w:val="003E1A5E"/>
    <w:rsid w:val="003E596C"/>
    <w:rsid w:val="004034C1"/>
    <w:rsid w:val="00411674"/>
    <w:rsid w:val="0041313A"/>
    <w:rsid w:val="00441F8F"/>
    <w:rsid w:val="00443B85"/>
    <w:rsid w:val="004471B0"/>
    <w:rsid w:val="00456169"/>
    <w:rsid w:val="0046505E"/>
    <w:rsid w:val="00467628"/>
    <w:rsid w:val="00497119"/>
    <w:rsid w:val="004A1133"/>
    <w:rsid w:val="004A54F9"/>
    <w:rsid w:val="004A661A"/>
    <w:rsid w:val="004B422B"/>
    <w:rsid w:val="004D3D9A"/>
    <w:rsid w:val="004D3F55"/>
    <w:rsid w:val="004E40CA"/>
    <w:rsid w:val="004F07D9"/>
    <w:rsid w:val="00502D6F"/>
    <w:rsid w:val="005030EE"/>
    <w:rsid w:val="00510942"/>
    <w:rsid w:val="00525E12"/>
    <w:rsid w:val="005636ED"/>
    <w:rsid w:val="00565D33"/>
    <w:rsid w:val="00567B7F"/>
    <w:rsid w:val="00572718"/>
    <w:rsid w:val="0057450F"/>
    <w:rsid w:val="0058674C"/>
    <w:rsid w:val="0058752A"/>
    <w:rsid w:val="005B36E7"/>
    <w:rsid w:val="005C57C5"/>
    <w:rsid w:val="005D38F4"/>
    <w:rsid w:val="005E7122"/>
    <w:rsid w:val="006259FB"/>
    <w:rsid w:val="00653916"/>
    <w:rsid w:val="0065401C"/>
    <w:rsid w:val="006630F9"/>
    <w:rsid w:val="006724B8"/>
    <w:rsid w:val="00677485"/>
    <w:rsid w:val="00683C60"/>
    <w:rsid w:val="006843C3"/>
    <w:rsid w:val="006844AE"/>
    <w:rsid w:val="006863BA"/>
    <w:rsid w:val="006873A2"/>
    <w:rsid w:val="006940E6"/>
    <w:rsid w:val="006A00F3"/>
    <w:rsid w:val="006B450C"/>
    <w:rsid w:val="006B71A9"/>
    <w:rsid w:val="006B7756"/>
    <w:rsid w:val="006E7D5B"/>
    <w:rsid w:val="006F0AF6"/>
    <w:rsid w:val="006F1F8E"/>
    <w:rsid w:val="00737F12"/>
    <w:rsid w:val="00751561"/>
    <w:rsid w:val="00763CC9"/>
    <w:rsid w:val="00765CDC"/>
    <w:rsid w:val="00781214"/>
    <w:rsid w:val="007A2830"/>
    <w:rsid w:val="007C78CE"/>
    <w:rsid w:val="007E2800"/>
    <w:rsid w:val="007F0B68"/>
    <w:rsid w:val="00805B12"/>
    <w:rsid w:val="00805F10"/>
    <w:rsid w:val="00816F66"/>
    <w:rsid w:val="00834362"/>
    <w:rsid w:val="0084706F"/>
    <w:rsid w:val="00854D9A"/>
    <w:rsid w:val="00867D82"/>
    <w:rsid w:val="00870015"/>
    <w:rsid w:val="0087289E"/>
    <w:rsid w:val="00873D49"/>
    <w:rsid w:val="00875F7C"/>
    <w:rsid w:val="00877BC0"/>
    <w:rsid w:val="00881EFD"/>
    <w:rsid w:val="00891317"/>
    <w:rsid w:val="008A0B96"/>
    <w:rsid w:val="008C51B1"/>
    <w:rsid w:val="008C6D49"/>
    <w:rsid w:val="008D6C4C"/>
    <w:rsid w:val="008F4D6D"/>
    <w:rsid w:val="00911974"/>
    <w:rsid w:val="009230C9"/>
    <w:rsid w:val="00927F7D"/>
    <w:rsid w:val="009335DD"/>
    <w:rsid w:val="009373FB"/>
    <w:rsid w:val="0094705D"/>
    <w:rsid w:val="0098544B"/>
    <w:rsid w:val="00986696"/>
    <w:rsid w:val="009C0FEC"/>
    <w:rsid w:val="009C30EC"/>
    <w:rsid w:val="009E22FB"/>
    <w:rsid w:val="009E624D"/>
    <w:rsid w:val="00A019D4"/>
    <w:rsid w:val="00A22FDF"/>
    <w:rsid w:val="00A36878"/>
    <w:rsid w:val="00A508F3"/>
    <w:rsid w:val="00A5172F"/>
    <w:rsid w:val="00A54FBB"/>
    <w:rsid w:val="00A5591F"/>
    <w:rsid w:val="00A66AD1"/>
    <w:rsid w:val="00A761D5"/>
    <w:rsid w:val="00A81E29"/>
    <w:rsid w:val="00A853BF"/>
    <w:rsid w:val="00A873DE"/>
    <w:rsid w:val="00A92170"/>
    <w:rsid w:val="00A92846"/>
    <w:rsid w:val="00AA45D9"/>
    <w:rsid w:val="00AB0B1E"/>
    <w:rsid w:val="00AB1DC1"/>
    <w:rsid w:val="00AC34C1"/>
    <w:rsid w:val="00AE73B3"/>
    <w:rsid w:val="00B04828"/>
    <w:rsid w:val="00B20236"/>
    <w:rsid w:val="00B2266A"/>
    <w:rsid w:val="00B26A50"/>
    <w:rsid w:val="00B37B4B"/>
    <w:rsid w:val="00B440D1"/>
    <w:rsid w:val="00B452EB"/>
    <w:rsid w:val="00B474AB"/>
    <w:rsid w:val="00B54B61"/>
    <w:rsid w:val="00B57D47"/>
    <w:rsid w:val="00B66919"/>
    <w:rsid w:val="00B86F09"/>
    <w:rsid w:val="00B90044"/>
    <w:rsid w:val="00BA5BEE"/>
    <w:rsid w:val="00BA6AA8"/>
    <w:rsid w:val="00BC0D38"/>
    <w:rsid w:val="00BE282E"/>
    <w:rsid w:val="00BE2D49"/>
    <w:rsid w:val="00C07158"/>
    <w:rsid w:val="00C116F8"/>
    <w:rsid w:val="00C479CF"/>
    <w:rsid w:val="00C528F5"/>
    <w:rsid w:val="00C60271"/>
    <w:rsid w:val="00C65FFA"/>
    <w:rsid w:val="00C943D4"/>
    <w:rsid w:val="00CB05DD"/>
    <w:rsid w:val="00CB5758"/>
    <w:rsid w:val="00CB7C9B"/>
    <w:rsid w:val="00CD05AC"/>
    <w:rsid w:val="00CE0A86"/>
    <w:rsid w:val="00D00460"/>
    <w:rsid w:val="00D03318"/>
    <w:rsid w:val="00D07049"/>
    <w:rsid w:val="00D31BAF"/>
    <w:rsid w:val="00D36F55"/>
    <w:rsid w:val="00D43433"/>
    <w:rsid w:val="00D52FCB"/>
    <w:rsid w:val="00D550CE"/>
    <w:rsid w:val="00D567AB"/>
    <w:rsid w:val="00D70DBD"/>
    <w:rsid w:val="00D71094"/>
    <w:rsid w:val="00DE7A87"/>
    <w:rsid w:val="00DF2CF4"/>
    <w:rsid w:val="00E05B67"/>
    <w:rsid w:val="00E15F1D"/>
    <w:rsid w:val="00E4467F"/>
    <w:rsid w:val="00E50195"/>
    <w:rsid w:val="00E55BD1"/>
    <w:rsid w:val="00E5694E"/>
    <w:rsid w:val="00E96B0E"/>
    <w:rsid w:val="00EA3C7B"/>
    <w:rsid w:val="00EB3072"/>
    <w:rsid w:val="00EB4C57"/>
    <w:rsid w:val="00EB5448"/>
    <w:rsid w:val="00EE5FE3"/>
    <w:rsid w:val="00EF0B3D"/>
    <w:rsid w:val="00F20E43"/>
    <w:rsid w:val="00F24076"/>
    <w:rsid w:val="00F26B5C"/>
    <w:rsid w:val="00F60FC8"/>
    <w:rsid w:val="00F66030"/>
    <w:rsid w:val="00F740B0"/>
    <w:rsid w:val="00F838A2"/>
    <w:rsid w:val="00F86F1F"/>
    <w:rsid w:val="00F94565"/>
    <w:rsid w:val="00FA4F6E"/>
    <w:rsid w:val="00FA54DC"/>
    <w:rsid w:val="00FA6B29"/>
    <w:rsid w:val="00FA6EFD"/>
    <w:rsid w:val="00FC0742"/>
    <w:rsid w:val="00FC7CAC"/>
    <w:rsid w:val="27442B46"/>
    <w:rsid w:val="43572D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3">
    <w:name w:val="Document Map"/>
    <w:basedOn w:val="1"/>
    <w:link w:val="11"/>
    <w:unhideWhenUsed/>
    <w:uiPriority w:val="99"/>
    <w:rPr>
      <w:rFonts w:ascii="宋体"/>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7"/>
    <w:link w:val="5"/>
    <w:uiPriority w:val="0"/>
    <w:rPr>
      <w:rFonts w:ascii="Times New Roman" w:hAnsi="Times New Roman" w:eastAsia="宋体" w:cs="Times New Roman"/>
      <w:sz w:val="18"/>
      <w:szCs w:val="18"/>
    </w:rPr>
  </w:style>
  <w:style w:type="character" w:customStyle="1" w:styleId="10">
    <w:name w:val="页脚 Char"/>
    <w:basedOn w:val="7"/>
    <w:link w:val="4"/>
    <w:uiPriority w:val="99"/>
    <w:rPr>
      <w:rFonts w:ascii="Times New Roman" w:hAnsi="Times New Roman" w:eastAsia="宋体" w:cs="Times New Roman"/>
      <w:sz w:val="18"/>
      <w:szCs w:val="18"/>
    </w:rPr>
  </w:style>
  <w:style w:type="character" w:customStyle="1" w:styleId="11">
    <w:name w:val="文档结构图 Char"/>
    <w:basedOn w:val="7"/>
    <w:link w:val="3"/>
    <w:semiHidden/>
    <w:uiPriority w:val="99"/>
    <w:rPr>
      <w:rFonts w:ascii="宋体"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标题 1 Char"/>
    <w:basedOn w:val="7"/>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zx</Company>
  <Pages>3</Pages>
  <Words>277</Words>
  <Characters>1581</Characters>
  <Lines>13</Lines>
  <Paragraphs>3</Paragraphs>
  <TotalTime>0</TotalTime>
  <ScaleCrop>false</ScaleCrop>
  <LinksUpToDate>false</LinksUpToDate>
  <CharactersWithSpaces>1855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2017-12-20T02:35:00Z</dcterms:created>
  <dc:creator>赵霞</dc:creator>
  <cp:lastModifiedBy>l</cp:lastModifiedBy>
  <dcterms:modified xsi:type="dcterms:W3CDTF">2017-12-25T07:27:21Z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