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39B" w:rsidRPr="004C4B75" w:rsidRDefault="00654281" w:rsidP="006C1C78">
      <w:pPr>
        <w:pStyle w:val="3"/>
        <w:spacing w:line="360" w:lineRule="auto"/>
        <w:jc w:val="center"/>
        <w:rPr>
          <w:rFonts w:ascii="方正小标宋简体" w:eastAsia="方正小标宋简体" w:hAnsiTheme="majorEastAsia" w:cstheme="majorEastAsia"/>
          <w:b w:val="0"/>
          <w:sz w:val="36"/>
          <w:szCs w:val="36"/>
        </w:rPr>
      </w:pPr>
      <w:r w:rsidRPr="004C4B75">
        <w:rPr>
          <w:rFonts w:ascii="方正小标宋简体" w:eastAsia="方正小标宋简体" w:hAnsiTheme="majorEastAsia" w:cstheme="majorEastAsia" w:hint="eastAsia"/>
          <w:b w:val="0"/>
          <w:sz w:val="36"/>
          <w:szCs w:val="36"/>
        </w:rPr>
        <w:t>2018年度基层党组织书记抓党建工作述职报告</w:t>
      </w:r>
    </w:p>
    <w:p w:rsidR="0035639B" w:rsidRPr="00F4608F" w:rsidRDefault="00725AC3" w:rsidP="006C1C78">
      <w:pPr>
        <w:spacing w:line="360" w:lineRule="auto"/>
        <w:jc w:val="center"/>
        <w:rPr>
          <w:rFonts w:ascii="仿宋_GB2312" w:eastAsia="仿宋_GB2312" w:hAnsi="仿宋" w:cs="仿宋"/>
          <w:sz w:val="32"/>
          <w:szCs w:val="32"/>
        </w:rPr>
      </w:pPr>
      <w:r w:rsidRPr="00F4608F">
        <w:rPr>
          <w:rFonts w:ascii="仿宋_GB2312" w:eastAsia="仿宋_GB2312" w:hAnsi="仿宋" w:cs="仿宋" w:hint="eastAsia"/>
          <w:sz w:val="32"/>
          <w:szCs w:val="32"/>
        </w:rPr>
        <w:t xml:space="preserve">校团委书记 </w:t>
      </w:r>
      <w:r w:rsidR="002B17CA" w:rsidRPr="00F4608F">
        <w:rPr>
          <w:rFonts w:ascii="仿宋_GB2312" w:eastAsia="仿宋_GB2312" w:hAnsi="仿宋" w:cs="仿宋" w:hint="eastAsia"/>
          <w:sz w:val="32"/>
          <w:szCs w:val="32"/>
        </w:rPr>
        <w:t>刘会娟</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2018年，校团委党支部在校党委的正确领导下，始终坚守“党有号召、团有行动”的优良传统，坚决贯彻执行党的路线方针政策，积极响应党中央开展“两学一做”学习教育，始终把党的思想政治建设抓在日常、严在经常，要求全体党员学好十九大会议精神、学好习近平新时代中国特色社会主义思想，做一名合格的共产党员，推动全面从严治党向高校基层延伸进行，自觉践行“四个意识”、坚定“四个自信”、落实“两个维护”。同时，校团委党支部积极贯彻全国高校思想政治工作会议和《关于加强和改进新形势下高校思想政治工作的意见》（中发[2016]31号）精神，牢牢把握立德树人的根本任务，深入推进思想引领和成长服务两大战略任务，积极开创我校共青团工作新局面，为我校发展贡献青春和智慧。</w:t>
      </w:r>
    </w:p>
    <w:p w:rsidR="0035639B" w:rsidRPr="00F4608F" w:rsidRDefault="00654281" w:rsidP="006C1C78">
      <w:pPr>
        <w:spacing w:line="360" w:lineRule="auto"/>
        <w:ind w:firstLineChars="200" w:firstLine="640"/>
        <w:rPr>
          <w:rFonts w:ascii="黑体" w:eastAsia="黑体" w:hAnsi="黑体" w:cs="仿宋"/>
          <w:sz w:val="32"/>
          <w:szCs w:val="32"/>
        </w:rPr>
      </w:pPr>
      <w:r w:rsidRPr="00F4608F">
        <w:rPr>
          <w:rFonts w:ascii="黑体" w:eastAsia="黑体" w:hAnsi="黑体" w:cs="仿宋" w:hint="eastAsia"/>
          <w:sz w:val="32"/>
          <w:szCs w:val="32"/>
        </w:rPr>
        <w:t>一、重点任务完成情况</w:t>
      </w:r>
    </w:p>
    <w:p w:rsidR="0035639B" w:rsidRPr="00F4608F" w:rsidRDefault="00173DC1" w:rsidP="006C1C78">
      <w:pPr>
        <w:pStyle w:val="p0"/>
        <w:spacing w:line="360" w:lineRule="auto"/>
        <w:ind w:firstLine="640"/>
        <w:rPr>
          <w:rFonts w:ascii="楷体" w:eastAsia="楷体" w:hAnsi="楷体"/>
          <w:sz w:val="32"/>
          <w:szCs w:val="32"/>
        </w:rPr>
      </w:pPr>
      <w:r>
        <w:rPr>
          <w:rFonts w:ascii="楷体" w:eastAsia="楷体" w:hAnsi="楷体" w:hint="eastAsia"/>
          <w:sz w:val="32"/>
          <w:szCs w:val="32"/>
        </w:rPr>
        <w:t>（一）</w:t>
      </w:r>
      <w:r w:rsidR="00654281" w:rsidRPr="00F4608F">
        <w:rPr>
          <w:rFonts w:ascii="楷体" w:eastAsia="楷体" w:hAnsi="楷体" w:hint="eastAsia"/>
          <w:sz w:val="32"/>
          <w:szCs w:val="32"/>
        </w:rPr>
        <w:t>扎实做好帮扶工作</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校团委积极贯彻落实关于扶贫脱贫驻村帮扶的有关政策，针对帮扶户范改萍的实际情况制定帮扶计划，切实做到每月定期和重大节假日去范改萍老人家进行看望，与帮扶对象建立了良好的帮扶关系。自2018年6月至今，校团委党支部共进行了6次入户寻访，为帮扶户送去必需生活物资及</w:t>
      </w:r>
      <w:r w:rsidRPr="00F4608F">
        <w:rPr>
          <w:rFonts w:ascii="仿宋_GB2312" w:eastAsia="仿宋_GB2312" w:hAnsi="仿宋" w:hint="eastAsia"/>
          <w:sz w:val="32"/>
          <w:szCs w:val="32"/>
        </w:rPr>
        <w:lastRenderedPageBreak/>
        <w:t>御寒物品，详细了解其身体状况和诉求意向，并传达国家有关对贫困户的关怀政策，鼓励他们要有脱贫致富的信心。</w:t>
      </w:r>
    </w:p>
    <w:p w:rsidR="0035639B" w:rsidRPr="006E41BB" w:rsidRDefault="00173DC1" w:rsidP="006C1C78">
      <w:pPr>
        <w:pStyle w:val="p0"/>
        <w:spacing w:line="360" w:lineRule="auto"/>
        <w:ind w:firstLine="640"/>
        <w:rPr>
          <w:rFonts w:ascii="楷体" w:eastAsia="楷体" w:hAnsi="楷体"/>
          <w:sz w:val="32"/>
          <w:szCs w:val="32"/>
        </w:rPr>
      </w:pPr>
      <w:r>
        <w:rPr>
          <w:rFonts w:ascii="楷体" w:eastAsia="楷体" w:hAnsi="楷体" w:hint="eastAsia"/>
          <w:sz w:val="32"/>
          <w:szCs w:val="32"/>
        </w:rPr>
        <w:t>（二）</w:t>
      </w:r>
      <w:r w:rsidR="00654281" w:rsidRPr="006E41BB">
        <w:rPr>
          <w:rFonts w:ascii="楷体" w:eastAsia="楷体" w:hAnsi="楷体" w:hint="eastAsia"/>
          <w:sz w:val="32"/>
          <w:szCs w:val="32"/>
        </w:rPr>
        <w:t>省委巡视督导反馈意见整改情况</w:t>
      </w:r>
    </w:p>
    <w:p w:rsidR="0035639B" w:rsidRPr="00F4608F" w:rsidRDefault="00F35553" w:rsidP="006C1C78">
      <w:pPr>
        <w:pStyle w:val="p0"/>
        <w:spacing w:line="360" w:lineRule="auto"/>
        <w:ind w:firstLine="640"/>
        <w:rPr>
          <w:rFonts w:ascii="仿宋_GB2312" w:eastAsia="仿宋_GB2312" w:hAnsi="仿宋"/>
          <w:sz w:val="32"/>
          <w:szCs w:val="32"/>
        </w:rPr>
      </w:pPr>
      <w:r>
        <w:rPr>
          <w:rFonts w:ascii="仿宋_GB2312" w:eastAsia="仿宋_GB2312" w:hAnsi="仿宋" w:hint="eastAsia"/>
          <w:sz w:val="32"/>
          <w:szCs w:val="32"/>
        </w:rPr>
        <w:t>1.</w:t>
      </w:r>
      <w:r w:rsidR="00654281" w:rsidRPr="00F4608F">
        <w:rPr>
          <w:rFonts w:ascii="仿宋_GB2312" w:eastAsia="仿宋_GB2312" w:hAnsi="仿宋" w:hint="eastAsia"/>
          <w:sz w:val="32"/>
          <w:szCs w:val="32"/>
        </w:rPr>
        <w:t>牢固树立“抓好党建就是最大政绩”的思想意识</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校团委坚持深入学习贯彻党的十九大精神，支部成员尤其领导班子成员牢固树立“抓好党建就是最大政绩”理念，把做好基层党建工作作为重大政治使命、政治责任，牢牢扛在肩上，全面提升支部党建工作科学化、制度化水平，坚决同以习近平同志为核心的党中央保持高度一致，对党绝对忠诚。</w:t>
      </w:r>
    </w:p>
    <w:p w:rsidR="0035639B" w:rsidRPr="00F4608F" w:rsidRDefault="00F35553" w:rsidP="006C1C78">
      <w:pPr>
        <w:pStyle w:val="p0"/>
        <w:spacing w:line="360" w:lineRule="auto"/>
        <w:ind w:firstLine="640"/>
        <w:rPr>
          <w:rFonts w:ascii="仿宋_GB2312" w:eastAsia="仿宋_GB2312" w:hAnsi="仿宋"/>
          <w:sz w:val="32"/>
          <w:szCs w:val="32"/>
        </w:rPr>
      </w:pPr>
      <w:r>
        <w:rPr>
          <w:rFonts w:ascii="仿宋_GB2312" w:eastAsia="仿宋_GB2312" w:hAnsi="仿宋" w:hint="eastAsia"/>
          <w:sz w:val="32"/>
          <w:szCs w:val="32"/>
        </w:rPr>
        <w:t>2.</w:t>
      </w:r>
      <w:r w:rsidR="00654281" w:rsidRPr="00F4608F">
        <w:rPr>
          <w:rFonts w:ascii="仿宋_GB2312" w:eastAsia="仿宋_GB2312" w:hAnsi="仿宋" w:hint="eastAsia"/>
          <w:sz w:val="32"/>
          <w:szCs w:val="32"/>
        </w:rPr>
        <w:t>以“三会一课”为抓手，夯实“两学一做”基础</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为推进“两学一做”学习教育常态化制度化，校团委拟定《校团委党支部活动日程》，依托“三会一课”等党的组织生活制度，发动支部成员加强政治理论学习，发挥党支部自我净化、自我提高的主动性，真正把党的思想政治建设抓在日常、严在经常，让“两学一做”提质增效。</w:t>
      </w:r>
    </w:p>
    <w:p w:rsidR="0035639B" w:rsidRPr="00F4608F" w:rsidRDefault="00654281" w:rsidP="006C1C78">
      <w:pPr>
        <w:spacing w:line="360" w:lineRule="auto"/>
        <w:ind w:firstLineChars="200" w:firstLine="640"/>
        <w:rPr>
          <w:rFonts w:ascii="黑体" w:eastAsia="黑体" w:hAnsi="黑体" w:cs="仿宋"/>
          <w:sz w:val="32"/>
          <w:szCs w:val="32"/>
        </w:rPr>
      </w:pPr>
      <w:r w:rsidRPr="00F4608F">
        <w:rPr>
          <w:rFonts w:ascii="黑体" w:eastAsia="黑体" w:hAnsi="黑体" w:cs="仿宋" w:hint="eastAsia"/>
          <w:sz w:val="32"/>
          <w:szCs w:val="32"/>
        </w:rPr>
        <w:t>二、严格落实主体责任</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校团委党支部严格落实主体责任制，牢固树立党建工作“书记抓、抓书记”的岗位意识和责任意识，聚精会神抓党建，实现工作以上率下，层层抓落实。党支部书记认真、自觉履行从严治党第一责任人职责，班子成员认真履行分管领</w:t>
      </w:r>
      <w:r w:rsidRPr="00F4608F">
        <w:rPr>
          <w:rFonts w:ascii="仿宋_GB2312" w:eastAsia="仿宋_GB2312" w:hAnsi="仿宋" w:hint="eastAsia"/>
          <w:sz w:val="32"/>
          <w:szCs w:val="32"/>
        </w:rPr>
        <w:lastRenderedPageBreak/>
        <w:t xml:space="preserve">域从严治党责任，切实把全面从严治党要求落实到校团委各项工作中。 </w:t>
      </w:r>
    </w:p>
    <w:p w:rsidR="0035639B" w:rsidRPr="00F4608F" w:rsidRDefault="00654281" w:rsidP="006C1C78">
      <w:pPr>
        <w:spacing w:line="360" w:lineRule="auto"/>
        <w:ind w:firstLineChars="200" w:firstLine="640"/>
        <w:rPr>
          <w:rFonts w:ascii="黑体" w:eastAsia="黑体" w:hAnsi="黑体" w:cs="仿宋"/>
          <w:sz w:val="32"/>
          <w:szCs w:val="32"/>
        </w:rPr>
      </w:pPr>
      <w:r w:rsidRPr="00F4608F">
        <w:rPr>
          <w:rFonts w:ascii="黑体" w:eastAsia="黑体" w:hAnsi="黑体" w:cs="仿宋" w:hint="eastAsia"/>
          <w:sz w:val="32"/>
          <w:szCs w:val="32"/>
        </w:rPr>
        <w:t>三、着力推进党支部质量提升</w:t>
      </w:r>
    </w:p>
    <w:p w:rsidR="0035639B" w:rsidRPr="006E41BB" w:rsidRDefault="00173DC1" w:rsidP="006C1C78">
      <w:pPr>
        <w:pStyle w:val="p0"/>
        <w:spacing w:line="360" w:lineRule="auto"/>
        <w:ind w:firstLine="640"/>
        <w:rPr>
          <w:rFonts w:ascii="楷体" w:eastAsia="楷体" w:hAnsi="楷体"/>
          <w:sz w:val="32"/>
          <w:szCs w:val="32"/>
        </w:rPr>
      </w:pPr>
      <w:r>
        <w:rPr>
          <w:rFonts w:ascii="楷体" w:eastAsia="楷体" w:hAnsi="楷体" w:hint="eastAsia"/>
          <w:sz w:val="32"/>
          <w:szCs w:val="32"/>
        </w:rPr>
        <w:t>（一）</w:t>
      </w:r>
      <w:r w:rsidR="00654281" w:rsidRPr="006E41BB">
        <w:rPr>
          <w:rFonts w:ascii="楷体" w:eastAsia="楷体" w:hAnsi="楷体" w:hint="eastAsia"/>
          <w:sz w:val="32"/>
          <w:szCs w:val="32"/>
        </w:rPr>
        <w:t>抓好建章立制，争创“一流党建”</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拟定《</w:t>
      </w:r>
      <w:r w:rsidR="00E00B7C" w:rsidRPr="00F4608F">
        <w:rPr>
          <w:rFonts w:ascii="仿宋_GB2312" w:eastAsia="仿宋_GB2312" w:hAnsi="仿宋" w:hint="eastAsia"/>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F4608F">
        <w:rPr>
          <w:rFonts w:ascii="仿宋_GB2312" w:eastAsia="仿宋_GB2312" w:hAnsi="仿宋" w:hint="eastAsia"/>
          <w:sz w:val="32"/>
          <w:szCs w:val="32"/>
        </w:rPr>
        <w:instrText>ADDIN CNKISM.UserStyle</w:instrText>
      </w:r>
      <w:r w:rsidR="00E00B7C" w:rsidRPr="00F4608F">
        <w:rPr>
          <w:rFonts w:ascii="仿宋_GB2312" w:eastAsia="仿宋_GB2312" w:hAnsi="仿宋" w:hint="eastAsia"/>
          <w:sz w:val="32"/>
          <w:szCs w:val="32"/>
        </w:rPr>
      </w:r>
      <w:r w:rsidR="00E00B7C" w:rsidRPr="00F4608F">
        <w:rPr>
          <w:rFonts w:ascii="仿宋_GB2312" w:eastAsia="仿宋_GB2312" w:hAnsi="仿宋" w:hint="eastAsia"/>
          <w:sz w:val="32"/>
          <w:szCs w:val="32"/>
        </w:rPr>
        <w:fldChar w:fldCharType="end"/>
      </w:r>
      <w:r w:rsidRPr="00F4608F">
        <w:rPr>
          <w:rFonts w:ascii="仿宋_GB2312" w:eastAsia="仿宋_GB2312" w:hAnsi="仿宋" w:hint="eastAsia"/>
          <w:sz w:val="32"/>
          <w:szCs w:val="32"/>
        </w:rPr>
        <w:t>中共河北经贸大学团委支部委员会创建“一流党建”活动实施方案》及《党支部委员分工及职责》，实现支部工作的制度化、规范化、责任化；开展形式多样的党日活动，通过组织支部成员观看纪念马克思诞辰200周年大会、《榜样3》《厉害了，我的国》《李保国》《特别追踪》等会议、节目及影片，提升党员党性修养；校团委“一流党建”品牌项目申报书——</w:t>
      </w:r>
      <w:r w:rsidR="00A2097D" w:rsidRPr="00F4608F">
        <w:rPr>
          <w:rFonts w:ascii="仿宋_GB2312" w:eastAsia="仿宋_GB2312" w:hAnsi="仿宋" w:hint="eastAsia"/>
          <w:sz w:val="32"/>
          <w:szCs w:val="32"/>
        </w:rPr>
        <w:t>《</w:t>
      </w:r>
      <w:r w:rsidRPr="00F4608F">
        <w:rPr>
          <w:rFonts w:ascii="仿宋_GB2312" w:eastAsia="仿宋_GB2312" w:hAnsi="仿宋" w:hint="eastAsia"/>
          <w:sz w:val="32"/>
          <w:szCs w:val="32"/>
        </w:rPr>
        <w:t>贯彻落实习近平总书记关于青年工作思想着力打造“1+5+5+N”的党员孵化培育工程</w:t>
      </w:r>
      <w:r w:rsidR="00A2097D" w:rsidRPr="00F4608F">
        <w:rPr>
          <w:rFonts w:ascii="仿宋_GB2312" w:eastAsia="仿宋_GB2312" w:hAnsi="仿宋" w:hint="eastAsia"/>
          <w:sz w:val="32"/>
          <w:szCs w:val="32"/>
        </w:rPr>
        <w:t>》</w:t>
      </w:r>
      <w:r w:rsidRPr="00F4608F">
        <w:rPr>
          <w:rFonts w:ascii="仿宋_GB2312" w:eastAsia="仿宋_GB2312" w:hAnsi="仿宋" w:hint="eastAsia"/>
          <w:sz w:val="32"/>
          <w:szCs w:val="32"/>
        </w:rPr>
        <w:t>，获得校级一般项目，推进党支部质量建设。</w:t>
      </w:r>
    </w:p>
    <w:p w:rsidR="0035639B" w:rsidRPr="006E41BB" w:rsidRDefault="00173DC1" w:rsidP="006C1C78">
      <w:pPr>
        <w:pStyle w:val="p0"/>
        <w:spacing w:line="360" w:lineRule="auto"/>
        <w:ind w:firstLine="640"/>
        <w:rPr>
          <w:rFonts w:ascii="楷体" w:eastAsia="楷体" w:hAnsi="楷体"/>
          <w:sz w:val="32"/>
          <w:szCs w:val="32"/>
        </w:rPr>
      </w:pPr>
      <w:r>
        <w:rPr>
          <w:rFonts w:ascii="楷体" w:eastAsia="楷体" w:hAnsi="楷体" w:hint="eastAsia"/>
          <w:sz w:val="32"/>
          <w:szCs w:val="32"/>
        </w:rPr>
        <w:t>（二）</w:t>
      </w:r>
      <w:r w:rsidR="00654281" w:rsidRPr="006E41BB">
        <w:rPr>
          <w:rFonts w:ascii="楷体" w:eastAsia="楷体" w:hAnsi="楷体" w:hint="eastAsia"/>
          <w:sz w:val="32"/>
          <w:szCs w:val="32"/>
        </w:rPr>
        <w:t xml:space="preserve"> 加强支部建设，坚持执行民主集中制</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校团委党支部坚持“三会一课”、民主评议党员、组织生活会等制度，努力锻造一支信仰明确、信念坚定、纪律严格、作风过硬、敢于担当的党员干部队伍。“三重一大”事项和关系校团委改革发展稳定及师生利益的具体问题，均经过广泛听取意见和召开班子讨论会、专题会、支部党员大会等过程，确保决策科学、正确。</w:t>
      </w:r>
    </w:p>
    <w:p w:rsidR="0035639B" w:rsidRPr="006E41BB" w:rsidRDefault="00173DC1" w:rsidP="006C1C78">
      <w:pPr>
        <w:pStyle w:val="p0"/>
        <w:spacing w:line="360" w:lineRule="auto"/>
        <w:ind w:firstLine="640"/>
        <w:rPr>
          <w:rFonts w:ascii="楷体" w:eastAsia="楷体" w:hAnsi="楷体"/>
          <w:sz w:val="32"/>
          <w:szCs w:val="32"/>
        </w:rPr>
      </w:pPr>
      <w:r>
        <w:rPr>
          <w:rFonts w:ascii="楷体" w:eastAsia="楷体" w:hAnsi="楷体" w:hint="eastAsia"/>
          <w:sz w:val="32"/>
          <w:szCs w:val="32"/>
        </w:rPr>
        <w:t>（三）</w:t>
      </w:r>
      <w:r w:rsidR="00654281" w:rsidRPr="006E41BB">
        <w:rPr>
          <w:rFonts w:ascii="楷体" w:eastAsia="楷体" w:hAnsi="楷体" w:hint="eastAsia"/>
          <w:sz w:val="32"/>
          <w:szCs w:val="32"/>
        </w:rPr>
        <w:t>发挥党的后备军作用，做好团员推优工作</w:t>
      </w:r>
    </w:p>
    <w:p w:rsidR="0035639B" w:rsidRPr="00F4608F" w:rsidRDefault="00654281" w:rsidP="006C1C78">
      <w:pPr>
        <w:pStyle w:val="p0"/>
        <w:spacing w:line="360" w:lineRule="auto"/>
        <w:ind w:firstLine="640"/>
        <w:rPr>
          <w:rFonts w:ascii="仿宋_GB2312" w:eastAsia="仿宋_GB2312" w:hAnsi="仿宋" w:cs="仿宋"/>
          <w:sz w:val="32"/>
          <w:szCs w:val="32"/>
        </w:rPr>
      </w:pPr>
      <w:r w:rsidRPr="00F4608F">
        <w:rPr>
          <w:rFonts w:ascii="仿宋_GB2312" w:eastAsia="仿宋_GB2312" w:hAnsi="仿宋" w:hint="eastAsia"/>
          <w:sz w:val="32"/>
          <w:szCs w:val="32"/>
        </w:rPr>
        <w:lastRenderedPageBreak/>
        <w:t>“推荐优秀团员作入党积极分子人选”是基层团组织的重要工作职责，也是我校共青团改革的一项重要工作。为进一步发挥共青团组织作为党的后备军的重要作用，2018年校团委共推荐106名优秀团员青年作入党积极分子人选，为党的队伍和事业培养输送政治骨干。</w:t>
      </w:r>
    </w:p>
    <w:p w:rsidR="0035639B" w:rsidRPr="00F4608F" w:rsidRDefault="00654281" w:rsidP="006C1C78">
      <w:pPr>
        <w:spacing w:line="360" w:lineRule="auto"/>
        <w:ind w:firstLineChars="200" w:firstLine="640"/>
        <w:rPr>
          <w:rFonts w:ascii="黑体" w:eastAsia="黑体" w:hAnsi="黑体" w:cs="仿宋"/>
          <w:sz w:val="32"/>
          <w:szCs w:val="32"/>
        </w:rPr>
      </w:pPr>
      <w:r w:rsidRPr="00F4608F">
        <w:rPr>
          <w:rFonts w:ascii="黑体" w:eastAsia="黑体" w:hAnsi="黑体" w:cs="仿宋" w:hint="eastAsia"/>
          <w:sz w:val="32"/>
          <w:szCs w:val="32"/>
        </w:rPr>
        <w:t>四、努力提高政治站位</w:t>
      </w:r>
    </w:p>
    <w:p w:rsidR="0035639B" w:rsidRPr="006E41BB" w:rsidRDefault="00173DC1" w:rsidP="006C1C78">
      <w:pPr>
        <w:pStyle w:val="p0"/>
        <w:spacing w:line="360" w:lineRule="auto"/>
        <w:ind w:firstLine="641"/>
        <w:rPr>
          <w:rFonts w:ascii="楷体" w:eastAsia="楷体" w:hAnsi="楷体"/>
          <w:sz w:val="32"/>
          <w:szCs w:val="32"/>
        </w:rPr>
      </w:pPr>
      <w:r>
        <w:rPr>
          <w:rFonts w:ascii="楷体" w:eastAsia="楷体" w:hAnsi="楷体" w:hint="eastAsia"/>
          <w:sz w:val="32"/>
          <w:szCs w:val="32"/>
        </w:rPr>
        <w:t>（一）</w:t>
      </w:r>
      <w:r w:rsidR="00654281" w:rsidRPr="006E41BB">
        <w:rPr>
          <w:rFonts w:ascii="楷体" w:eastAsia="楷体" w:hAnsi="楷体" w:hint="eastAsia"/>
          <w:sz w:val="32"/>
          <w:szCs w:val="32"/>
        </w:rPr>
        <w:t>落实落细“三会一课”，扎实开展“两学一做”</w:t>
      </w:r>
    </w:p>
    <w:p w:rsidR="0035639B" w:rsidRPr="00F4608F" w:rsidRDefault="00654281" w:rsidP="006C1C78">
      <w:pPr>
        <w:pStyle w:val="p0"/>
        <w:spacing w:line="360" w:lineRule="auto"/>
        <w:ind w:firstLine="641"/>
        <w:rPr>
          <w:rFonts w:ascii="仿宋_GB2312" w:eastAsia="仿宋_GB2312" w:hAnsi="仿宋"/>
          <w:sz w:val="32"/>
          <w:szCs w:val="32"/>
        </w:rPr>
      </w:pPr>
      <w:r w:rsidRPr="00F4608F">
        <w:rPr>
          <w:rFonts w:ascii="仿宋_GB2312" w:eastAsia="仿宋_GB2312" w:hAnsi="仿宋" w:hint="eastAsia"/>
          <w:sz w:val="32"/>
          <w:szCs w:val="32"/>
        </w:rPr>
        <w:t>为争创一流党支部，全面提升工作效能，校团委结合工作实际，制定党支部创建“一流党建”活动实施方案，认真贯彻落实“三会一课”制度，组织支部成员集体深入学习贯彻习近平新时代中国特色社会</w:t>
      </w:r>
      <w:bookmarkStart w:id="0" w:name="_GoBack"/>
      <w:bookmarkEnd w:id="0"/>
      <w:r w:rsidRPr="00F4608F">
        <w:rPr>
          <w:rFonts w:ascii="仿宋_GB2312" w:eastAsia="仿宋_GB2312" w:hAnsi="仿宋" w:hint="eastAsia"/>
          <w:sz w:val="32"/>
          <w:szCs w:val="32"/>
        </w:rPr>
        <w:t>主义思想和党的十九大精神，推进“两学一做”学习教育常态化制度化，严肃规范党员组织生活，提升党员政治理论素养，使支部成员自觉践行“四个意识”、坚定“四个自信”、落实“两个维护”，充分发挥和彰显党支部的战斗堡垒作用，以一流党建带团建，促进我校共青团改革。</w:t>
      </w:r>
    </w:p>
    <w:p w:rsidR="0035639B" w:rsidRPr="006E41BB" w:rsidRDefault="00173DC1" w:rsidP="006C1C78">
      <w:pPr>
        <w:pStyle w:val="p0"/>
        <w:spacing w:line="360" w:lineRule="auto"/>
        <w:ind w:firstLine="640"/>
        <w:rPr>
          <w:rFonts w:ascii="楷体" w:eastAsia="楷体" w:hAnsi="楷体"/>
          <w:sz w:val="32"/>
          <w:szCs w:val="32"/>
        </w:rPr>
      </w:pPr>
      <w:r>
        <w:rPr>
          <w:rFonts w:ascii="楷体" w:eastAsia="楷体" w:hAnsi="楷体" w:hint="eastAsia"/>
          <w:sz w:val="32"/>
          <w:szCs w:val="32"/>
        </w:rPr>
        <w:t>（二）</w:t>
      </w:r>
      <w:r w:rsidR="00654281" w:rsidRPr="006E41BB">
        <w:rPr>
          <w:rFonts w:ascii="楷体" w:eastAsia="楷体" w:hAnsi="楷体" w:hint="eastAsia"/>
          <w:sz w:val="32"/>
          <w:szCs w:val="32"/>
        </w:rPr>
        <w:t>加强思想政治引领，筑牢意识形态阵地</w:t>
      </w:r>
    </w:p>
    <w:p w:rsidR="0035639B" w:rsidRPr="00F4608F" w:rsidRDefault="00F35553" w:rsidP="006C1C78">
      <w:pPr>
        <w:pStyle w:val="p0"/>
        <w:spacing w:line="360" w:lineRule="auto"/>
        <w:ind w:firstLine="640"/>
        <w:rPr>
          <w:rFonts w:ascii="仿宋_GB2312" w:eastAsia="仿宋_GB2312" w:hAnsi="仿宋"/>
          <w:sz w:val="32"/>
          <w:szCs w:val="32"/>
        </w:rPr>
      </w:pPr>
      <w:r>
        <w:rPr>
          <w:rFonts w:ascii="仿宋_GB2312" w:eastAsia="仿宋_GB2312" w:hAnsi="仿宋" w:hint="eastAsia"/>
          <w:sz w:val="32"/>
          <w:szCs w:val="32"/>
        </w:rPr>
        <w:t>1.</w:t>
      </w:r>
      <w:r w:rsidR="00654281" w:rsidRPr="00F4608F">
        <w:rPr>
          <w:rFonts w:ascii="仿宋_GB2312" w:eastAsia="仿宋_GB2312" w:hAnsi="仿宋" w:hint="eastAsia"/>
          <w:sz w:val="32"/>
          <w:szCs w:val="32"/>
        </w:rPr>
        <w:t>做好青年学生思想引路人。在今年的“学习宣传贯彻党的十九大精神”网络知识竞赛活动中，我校17名同学获奖，共青团河北省委授予其“新时代学习标兵”称号；在“深入学习贯彻习近平新时代中国特色社会主义思想和党的十九大精神”网络知识竞赛中，</w:t>
      </w:r>
      <w:r w:rsidR="00912A76" w:rsidRPr="00F4608F">
        <w:rPr>
          <w:rFonts w:ascii="仿宋_GB2312" w:eastAsia="仿宋_GB2312" w:hAnsi="仿宋" w:hint="eastAsia"/>
          <w:sz w:val="32"/>
          <w:szCs w:val="32"/>
        </w:rPr>
        <w:t>第一赛季</w:t>
      </w:r>
      <w:r w:rsidR="00654281" w:rsidRPr="00F4608F">
        <w:rPr>
          <w:rFonts w:ascii="仿宋_GB2312" w:eastAsia="仿宋_GB2312" w:hAnsi="仿宋" w:hint="eastAsia"/>
          <w:sz w:val="32"/>
          <w:szCs w:val="32"/>
        </w:rPr>
        <w:t>校团委支部共发动</w:t>
      </w:r>
      <w:r w:rsidR="00654281" w:rsidRPr="00F4608F">
        <w:rPr>
          <w:rFonts w:ascii="仿宋_GB2312" w:eastAsia="仿宋_GB2312" w:hAnsi="仿宋" w:hint="eastAsia"/>
          <w:sz w:val="32"/>
          <w:szCs w:val="32"/>
        </w:rPr>
        <w:lastRenderedPageBreak/>
        <w:t>8145人参与答题，其中108人满分</w:t>
      </w:r>
      <w:r w:rsidR="006653A6" w:rsidRPr="00F4608F">
        <w:rPr>
          <w:rFonts w:ascii="仿宋_GB2312" w:eastAsia="仿宋_GB2312" w:hAnsi="仿宋" w:hint="eastAsia"/>
          <w:sz w:val="32"/>
          <w:szCs w:val="32"/>
        </w:rPr>
        <w:t>，第二赛季共发动7812人参与答题，其中146人满分</w:t>
      </w:r>
      <w:r w:rsidR="00E72359" w:rsidRPr="00F4608F">
        <w:rPr>
          <w:rFonts w:ascii="仿宋_GB2312" w:eastAsia="仿宋_GB2312" w:hAnsi="仿宋" w:hint="eastAsia"/>
          <w:sz w:val="32"/>
          <w:szCs w:val="32"/>
        </w:rPr>
        <w:t>，两个赛季均获得集体赛季冠军，并最终获得</w:t>
      </w:r>
      <w:r w:rsidR="00912A76" w:rsidRPr="00F4608F">
        <w:rPr>
          <w:rFonts w:ascii="仿宋_GB2312" w:eastAsia="仿宋_GB2312" w:hAnsi="仿宋" w:hint="eastAsia"/>
          <w:sz w:val="32"/>
          <w:szCs w:val="32"/>
        </w:rPr>
        <w:t>优秀组织奖</w:t>
      </w:r>
      <w:r w:rsidR="00654281" w:rsidRPr="00F4608F">
        <w:rPr>
          <w:rFonts w:ascii="仿宋_GB2312" w:eastAsia="仿宋_GB2312" w:hAnsi="仿宋" w:hint="eastAsia"/>
          <w:sz w:val="32"/>
          <w:szCs w:val="32"/>
        </w:rPr>
        <w:t>；在“团章学习日”微信答题活动中，共有11756名同学参加答题，共计选出100名“团章学习标兵”</w:t>
      </w:r>
      <w:r w:rsidR="00146ADA" w:rsidRPr="00F4608F">
        <w:rPr>
          <w:rFonts w:ascii="仿宋_GB2312" w:eastAsia="仿宋_GB2312" w:hAnsi="仿宋" w:hint="eastAsia"/>
          <w:sz w:val="32"/>
          <w:szCs w:val="32"/>
        </w:rPr>
        <w:t>。</w:t>
      </w:r>
    </w:p>
    <w:p w:rsidR="0035639B" w:rsidRPr="00F4608F" w:rsidRDefault="00184922" w:rsidP="006C1C78">
      <w:pPr>
        <w:pStyle w:val="p0"/>
        <w:spacing w:line="360" w:lineRule="auto"/>
        <w:ind w:firstLine="640"/>
        <w:rPr>
          <w:rFonts w:ascii="仿宋_GB2312" w:eastAsia="仿宋_GB2312" w:hAnsi="仿宋"/>
          <w:sz w:val="32"/>
          <w:szCs w:val="32"/>
        </w:rPr>
      </w:pPr>
      <w:r>
        <w:rPr>
          <w:rFonts w:ascii="仿宋_GB2312" w:eastAsia="仿宋_GB2312" w:hAnsi="仿宋" w:hint="eastAsia"/>
          <w:sz w:val="32"/>
          <w:szCs w:val="32"/>
        </w:rPr>
        <w:t>2.</w:t>
      </w:r>
      <w:r w:rsidR="00654281" w:rsidRPr="00F4608F">
        <w:rPr>
          <w:rFonts w:ascii="仿宋_GB2312" w:eastAsia="仿宋_GB2312" w:hAnsi="仿宋" w:hint="eastAsia"/>
          <w:sz w:val="32"/>
          <w:szCs w:val="32"/>
        </w:rPr>
        <w:t>加强“青马工程”阵地建设。校团委将学习习近平总书记系列重要讲话精神和“四进四信”活动作为“青马工程”学习的重要内容，切实以“四进”增强“四信”，以“四信”促进“四进”。依托团省委大骨班，举办我校“青马工程”培训班，今年第四期和第五期青马班共培养青马学员493人，在培训内容和培养模式上探索创新，培训内容涵盖理论学习、素质拓展、红色教育和能力提升等，旨在深入贯彻落实党的十九大和十九届二中、三中全会精神，学习贯彻习近平总书记系列重要讲话精神，培养一批信仰坚定、素质过硬的青年学生骨干。</w:t>
      </w:r>
    </w:p>
    <w:p w:rsidR="0035639B" w:rsidRPr="00F4608F" w:rsidRDefault="00654281" w:rsidP="006C1C78">
      <w:pPr>
        <w:spacing w:line="360" w:lineRule="auto"/>
        <w:ind w:firstLineChars="200" w:firstLine="640"/>
        <w:rPr>
          <w:rFonts w:ascii="黑体" w:eastAsia="黑体" w:hAnsi="黑体" w:cs="仿宋"/>
          <w:sz w:val="32"/>
          <w:szCs w:val="32"/>
        </w:rPr>
      </w:pPr>
      <w:r w:rsidRPr="00F4608F">
        <w:rPr>
          <w:rFonts w:ascii="黑体" w:eastAsia="黑体" w:hAnsi="黑体" w:cs="仿宋" w:hint="eastAsia"/>
          <w:sz w:val="32"/>
          <w:szCs w:val="32"/>
        </w:rPr>
        <w:t>五、突出强化政治功能</w:t>
      </w:r>
    </w:p>
    <w:p w:rsidR="0035639B" w:rsidRPr="006E41BB" w:rsidRDefault="00173DC1" w:rsidP="006C1C78">
      <w:pPr>
        <w:pStyle w:val="p0"/>
        <w:spacing w:line="360" w:lineRule="auto"/>
        <w:ind w:firstLine="640"/>
        <w:rPr>
          <w:rFonts w:ascii="楷体" w:eastAsia="楷体" w:hAnsi="楷体"/>
          <w:sz w:val="32"/>
          <w:szCs w:val="32"/>
        </w:rPr>
      </w:pPr>
      <w:r>
        <w:rPr>
          <w:rFonts w:ascii="楷体" w:eastAsia="楷体" w:hAnsi="楷体" w:hint="eastAsia"/>
          <w:sz w:val="32"/>
          <w:szCs w:val="32"/>
        </w:rPr>
        <w:t>（一）</w:t>
      </w:r>
      <w:r w:rsidR="00654281" w:rsidRPr="006E41BB">
        <w:rPr>
          <w:rFonts w:ascii="楷体" w:eastAsia="楷体" w:hAnsi="楷体" w:hint="eastAsia"/>
          <w:sz w:val="32"/>
          <w:szCs w:val="32"/>
        </w:rPr>
        <w:t>开展宪法宣传教育活动</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校团委党支部组织开展了“关于宪法”主题团日活动、“大学生宪法知识”网络知识答题活动、“我心中的宪法”主题征文活动，并在共青团石家庄市委、石家庄市普法办联合开展省会大学生“学宪法、宣传宪法”法治主题宣传活动中获优秀组织奖，我校学生表演的快板节目《夸夸咱们的新</w:t>
      </w:r>
      <w:r w:rsidRPr="00F4608F">
        <w:rPr>
          <w:rFonts w:ascii="仿宋_GB2312" w:eastAsia="仿宋_GB2312" w:hAnsi="仿宋" w:hint="eastAsia"/>
          <w:sz w:val="32"/>
          <w:szCs w:val="32"/>
        </w:rPr>
        <w:lastRenderedPageBreak/>
        <w:t>时代》获一等奖，朗诵《宪法之光》获优秀奖。通过各种形式营造学法、守法、用法的良好校园氛围，号召团员青年自觉成为宪法的忠实崇尚者、自觉遵守者、坚定捍卫者。</w:t>
      </w:r>
    </w:p>
    <w:p w:rsidR="0035639B" w:rsidRPr="006E41BB" w:rsidRDefault="00173DC1" w:rsidP="006C1C78">
      <w:pPr>
        <w:pStyle w:val="p0"/>
        <w:spacing w:line="360" w:lineRule="auto"/>
        <w:ind w:firstLine="640"/>
        <w:rPr>
          <w:rFonts w:ascii="楷体" w:eastAsia="楷体" w:hAnsi="楷体"/>
          <w:sz w:val="32"/>
          <w:szCs w:val="32"/>
        </w:rPr>
      </w:pPr>
      <w:r>
        <w:rPr>
          <w:rFonts w:ascii="楷体" w:eastAsia="楷体" w:hAnsi="楷体" w:hint="eastAsia"/>
          <w:sz w:val="32"/>
          <w:szCs w:val="32"/>
        </w:rPr>
        <w:t>（二）</w:t>
      </w:r>
      <w:r w:rsidR="00654281" w:rsidRPr="006E41BB">
        <w:rPr>
          <w:rFonts w:ascii="楷体" w:eastAsia="楷体" w:hAnsi="楷体" w:hint="eastAsia"/>
          <w:sz w:val="32"/>
          <w:szCs w:val="32"/>
        </w:rPr>
        <w:t>出版改革开放40周年纪念文集</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为纪念改革开放四十周年，校团委党支部组织开展了寻访改革开放以来燕赵地区时代先锋，展现燕赵地区改革开放四十周年的辉煌成就活动，通过撰写记录纪实和人物访谈，进一步深化广大团员青年对习近平新时代中国特色社会主义思想内涵的理解，真正从感性认知上升为理性认同，本次活动参与人次达5000余人，征集实践成果3153篇，最终实现了《奋进河北 跨越时代——探寻燕赵改革印象》书稿的结集出版，从青年视角记录美丽河北的蜕变过程。</w:t>
      </w:r>
    </w:p>
    <w:p w:rsidR="0035639B" w:rsidRPr="00F4608F" w:rsidRDefault="00654281" w:rsidP="006C1C78">
      <w:pPr>
        <w:spacing w:line="360" w:lineRule="auto"/>
        <w:ind w:firstLineChars="200" w:firstLine="640"/>
        <w:rPr>
          <w:rFonts w:ascii="仿宋_GB2312" w:eastAsia="仿宋_GB2312" w:hAnsi="仿宋" w:cs="仿宋"/>
          <w:b/>
          <w:sz w:val="32"/>
          <w:szCs w:val="32"/>
        </w:rPr>
      </w:pPr>
      <w:r w:rsidRPr="00F4608F">
        <w:rPr>
          <w:rFonts w:ascii="黑体" w:eastAsia="黑体" w:hAnsi="黑体" w:cs="仿宋" w:hint="eastAsia"/>
          <w:sz w:val="32"/>
          <w:szCs w:val="32"/>
        </w:rPr>
        <w:t>六、贯彻落实高校思政会议精神</w:t>
      </w:r>
    </w:p>
    <w:p w:rsidR="0035639B" w:rsidRPr="006E41BB" w:rsidRDefault="00173DC1" w:rsidP="006C1C78">
      <w:pPr>
        <w:pStyle w:val="p0"/>
        <w:spacing w:line="360" w:lineRule="auto"/>
        <w:ind w:firstLine="640"/>
        <w:rPr>
          <w:rFonts w:ascii="楷体" w:eastAsia="楷体" w:hAnsi="楷体"/>
          <w:sz w:val="32"/>
          <w:szCs w:val="32"/>
        </w:rPr>
      </w:pPr>
      <w:r>
        <w:rPr>
          <w:rFonts w:ascii="楷体" w:eastAsia="楷体" w:hAnsi="楷体" w:hint="eastAsia"/>
          <w:sz w:val="32"/>
          <w:szCs w:val="32"/>
        </w:rPr>
        <w:t>（一）</w:t>
      </w:r>
      <w:r w:rsidR="00654281" w:rsidRPr="006E41BB">
        <w:rPr>
          <w:rFonts w:ascii="楷体" w:eastAsia="楷体" w:hAnsi="楷体" w:hint="eastAsia"/>
          <w:sz w:val="32"/>
          <w:szCs w:val="32"/>
        </w:rPr>
        <w:t>培养具有社会主义核心价值观的党组织后备军</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举办“不忘初心 牢记使命”五四表彰晚会，并结合第一届“河北经贸大学青年五四奖章”对我校获奖的10名师生进行表彰，共计6000余名师生观看本次晚会，还开展了选树第十八届“石家庄青年五四奖章”、第四届“石家庄青年五四奖章集体”、第一届“河北经贸大学青年五四奖章”、十佳团干部、十佳团支书、十佳团员“团章学习标兵”“青马工程优秀学员”以及2018年“中国电信奖学金”暨“践行社会主义核心价值观先进个人”等评选工作，广泛发掘优</w:t>
      </w:r>
      <w:r w:rsidRPr="00F4608F">
        <w:rPr>
          <w:rFonts w:ascii="仿宋_GB2312" w:eastAsia="仿宋_GB2312" w:hAnsi="仿宋" w:hint="eastAsia"/>
          <w:sz w:val="32"/>
          <w:szCs w:val="32"/>
        </w:rPr>
        <w:lastRenderedPageBreak/>
        <w:t>秀典型，大力发挥优秀学生、先进集体的榜样引领作用，传承发展五四精神，培育和践行社会主义核心价值观。</w:t>
      </w:r>
    </w:p>
    <w:p w:rsidR="0035639B" w:rsidRPr="006E41BB" w:rsidRDefault="00173DC1" w:rsidP="006C1C78">
      <w:pPr>
        <w:pStyle w:val="p0"/>
        <w:spacing w:line="360" w:lineRule="auto"/>
        <w:ind w:firstLine="640"/>
        <w:rPr>
          <w:rFonts w:ascii="楷体" w:eastAsia="楷体" w:hAnsi="楷体"/>
          <w:sz w:val="32"/>
          <w:szCs w:val="32"/>
        </w:rPr>
      </w:pPr>
      <w:r>
        <w:rPr>
          <w:rFonts w:ascii="楷体" w:eastAsia="楷体" w:hAnsi="楷体" w:hint="eastAsia"/>
          <w:sz w:val="32"/>
          <w:szCs w:val="32"/>
        </w:rPr>
        <w:t>（二）</w:t>
      </w:r>
      <w:r w:rsidR="00654281" w:rsidRPr="006E41BB">
        <w:rPr>
          <w:rFonts w:ascii="楷体" w:eastAsia="楷体" w:hAnsi="楷体" w:hint="eastAsia"/>
          <w:sz w:val="32"/>
          <w:szCs w:val="32"/>
        </w:rPr>
        <w:t>培养具有实践精神的党组织后备军</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校团委党支部以暑期社会实践改革创新为切入点，有效提升实践育人功能。2018年暑期社会实践活动，校团委支部采取集中、分散相结合的方式，组建114支集中实践小分队，全校两万余名师生同步开展扶贫助困、政策宣讲、社会公益、文化艺术、法律援助、环境保护和社会调查等实践活动。此外，我校国旗护卫队于今年10月参加由团中央学校部和全国学联秘书处主办的“青春旗帜——向祖国致敬”第五届全国高校升旗手交流展示活动并获得全国团体二等奖。</w:t>
      </w:r>
    </w:p>
    <w:p w:rsidR="0035639B" w:rsidRPr="006E41BB" w:rsidRDefault="00173DC1" w:rsidP="006C1C78">
      <w:pPr>
        <w:pStyle w:val="p0"/>
        <w:spacing w:line="360" w:lineRule="auto"/>
        <w:ind w:firstLine="640"/>
        <w:rPr>
          <w:rFonts w:ascii="楷体" w:eastAsia="楷体" w:hAnsi="楷体"/>
          <w:sz w:val="32"/>
          <w:szCs w:val="32"/>
        </w:rPr>
      </w:pPr>
      <w:r>
        <w:rPr>
          <w:rFonts w:ascii="楷体" w:eastAsia="楷体" w:hAnsi="楷体" w:hint="eastAsia"/>
          <w:sz w:val="32"/>
          <w:szCs w:val="32"/>
        </w:rPr>
        <w:t>（三）</w:t>
      </w:r>
      <w:r w:rsidR="00654281" w:rsidRPr="006E41BB">
        <w:rPr>
          <w:rFonts w:ascii="楷体" w:eastAsia="楷体" w:hAnsi="楷体" w:hint="eastAsia"/>
          <w:sz w:val="32"/>
          <w:szCs w:val="32"/>
        </w:rPr>
        <w:t>培育具有进取精神的党组织后备军</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校团委党支部始终以学校党政工作为中心，着力打造大学生科技文化艺术节和社团文化节两个平台，积极推进校园精神文明建设。以传统节日、重要纪念日等契机，以校训、校歌、校史等为抓手，组织开展了高雅艺术与传统文化进校园、话剧节、女生节、宿舍文化节、体育节、社团活动月等丰富多彩、积极向上的系列品牌特色文化活动，营造优良的学风、校风。校园文化活动的蓬勃开展不仅为广大团员青年搭建了展示自我的平台，同时提升了组织管理、沟通协调等能力，有助于为党组织培育出综合素质过硬的后备人才。</w:t>
      </w:r>
    </w:p>
    <w:p w:rsidR="0035639B" w:rsidRPr="00F4608F" w:rsidRDefault="00654281" w:rsidP="006C1C78">
      <w:pPr>
        <w:spacing w:line="360" w:lineRule="auto"/>
        <w:ind w:firstLineChars="200" w:firstLine="640"/>
        <w:rPr>
          <w:rFonts w:ascii="黑体" w:eastAsia="黑体" w:hAnsi="黑体" w:cs="仿宋"/>
          <w:sz w:val="32"/>
          <w:szCs w:val="32"/>
        </w:rPr>
      </w:pPr>
      <w:r w:rsidRPr="00F4608F">
        <w:rPr>
          <w:rFonts w:ascii="黑体" w:eastAsia="黑体" w:hAnsi="黑体" w:cs="仿宋" w:hint="eastAsia"/>
          <w:sz w:val="32"/>
          <w:szCs w:val="32"/>
        </w:rPr>
        <w:t>七、问题整改与改进措施</w:t>
      </w:r>
    </w:p>
    <w:p w:rsidR="0035639B" w:rsidRPr="006E41BB" w:rsidRDefault="00173DC1" w:rsidP="006C1C78">
      <w:pPr>
        <w:pStyle w:val="p0"/>
        <w:spacing w:line="360" w:lineRule="auto"/>
        <w:ind w:firstLine="640"/>
        <w:rPr>
          <w:rFonts w:ascii="楷体" w:eastAsia="楷体" w:hAnsi="楷体"/>
          <w:sz w:val="32"/>
          <w:szCs w:val="32"/>
        </w:rPr>
      </w:pPr>
      <w:r>
        <w:rPr>
          <w:rFonts w:ascii="楷体" w:eastAsia="楷体" w:hAnsi="楷体" w:hint="eastAsia"/>
          <w:sz w:val="32"/>
          <w:szCs w:val="32"/>
        </w:rPr>
        <w:lastRenderedPageBreak/>
        <w:t>（一）</w:t>
      </w:r>
      <w:r w:rsidR="00654281" w:rsidRPr="006E41BB">
        <w:rPr>
          <w:rFonts w:ascii="楷体" w:eastAsia="楷体" w:hAnsi="楷体" w:hint="eastAsia"/>
          <w:sz w:val="32"/>
          <w:szCs w:val="32"/>
        </w:rPr>
        <w:t>加强理论学习</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为进一步加强和改进校团委党支部教职工政治理论学习，切实提高教职工政治素质和理论水平,校团委党支部根据《中共河北经贸大学委员会2018年教职工政治理论学习安排意见》制定了《中共河北经贸大学团委支部委员会2018年教职工政治理论学习整改计划》，并严格按照计划进行政治理论学习，使支部成员对党的十九大会议精神、习近平总书记系列重要讲话、国务院和教育部颁发的教育教学规定及我校的教育教学规定和发展规划等有了较为系统和深入的了解，引导支部成员坚定“四个自信”，全面贯彻党的教育方针，勇担立德树人重任，充分发挥基层党组织的战斗堡垒作用及党员先锋模范作用。</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在未来的工作和学习中，校团委党支部将不断夯实理论基础，努力做到以下几方面：</w:t>
      </w:r>
    </w:p>
    <w:p w:rsidR="0035639B" w:rsidRPr="00F4608F" w:rsidRDefault="00184922" w:rsidP="006C1C78">
      <w:pPr>
        <w:pStyle w:val="p0"/>
        <w:spacing w:line="360" w:lineRule="auto"/>
        <w:ind w:firstLine="640"/>
        <w:rPr>
          <w:rFonts w:ascii="仿宋_GB2312" w:eastAsia="仿宋_GB2312" w:hAnsi="仿宋"/>
          <w:sz w:val="32"/>
          <w:szCs w:val="32"/>
        </w:rPr>
      </w:pPr>
      <w:r>
        <w:rPr>
          <w:rFonts w:ascii="仿宋_GB2312" w:eastAsia="仿宋_GB2312" w:hAnsi="仿宋" w:hint="eastAsia"/>
          <w:sz w:val="32"/>
          <w:szCs w:val="32"/>
        </w:rPr>
        <w:t>1.</w:t>
      </w:r>
      <w:r w:rsidR="00654281" w:rsidRPr="00F4608F">
        <w:rPr>
          <w:rFonts w:ascii="仿宋_GB2312" w:eastAsia="仿宋_GB2312" w:hAnsi="仿宋" w:hint="eastAsia"/>
          <w:sz w:val="32"/>
          <w:szCs w:val="32"/>
        </w:rPr>
        <w:t>加强领导，规范学习制度。建立完整的教职工政治理论学习档案，做到学习有计划、有考勤、有记录、有小结，有效推进政治理论学习的深入开展。把教职工参加政治理论学习情况作为年终考核、评优评先、职务职称晋升等重要依据之一。</w:t>
      </w:r>
    </w:p>
    <w:p w:rsidR="0035639B" w:rsidRPr="00F4608F" w:rsidRDefault="00184922" w:rsidP="006C1C78">
      <w:pPr>
        <w:pStyle w:val="p0"/>
        <w:spacing w:line="360" w:lineRule="auto"/>
        <w:ind w:firstLine="640"/>
        <w:rPr>
          <w:rFonts w:ascii="仿宋_GB2312" w:eastAsia="仿宋_GB2312" w:hAnsi="仿宋"/>
          <w:sz w:val="32"/>
          <w:szCs w:val="32"/>
        </w:rPr>
      </w:pPr>
      <w:r>
        <w:rPr>
          <w:rFonts w:ascii="仿宋_GB2312" w:eastAsia="仿宋_GB2312" w:hAnsi="仿宋" w:hint="eastAsia"/>
          <w:sz w:val="32"/>
          <w:szCs w:val="32"/>
        </w:rPr>
        <w:t>2.</w:t>
      </w:r>
      <w:r w:rsidR="00654281" w:rsidRPr="00F4608F">
        <w:rPr>
          <w:rFonts w:ascii="仿宋_GB2312" w:eastAsia="仿宋_GB2312" w:hAnsi="仿宋" w:hint="eastAsia"/>
          <w:sz w:val="32"/>
          <w:szCs w:val="32"/>
        </w:rPr>
        <w:t>创新形式，提升学习动力。采取集中学习与个人自学相结合、专题辅导与交流讨论相结合、理论学习与主题活动、社会实践相结合的方式，充分利用新媒体学习和交流平台，</w:t>
      </w:r>
      <w:r w:rsidR="00654281" w:rsidRPr="00F4608F">
        <w:rPr>
          <w:rFonts w:ascii="仿宋_GB2312" w:eastAsia="仿宋_GB2312" w:hAnsi="仿宋" w:hint="eastAsia"/>
          <w:sz w:val="32"/>
          <w:szCs w:val="32"/>
        </w:rPr>
        <w:lastRenderedPageBreak/>
        <w:t>不断增强政治理论学习的吸引力、感染力，激发教职工学习理论的主动性、积极性。除寒暑假外，每月开展2次不少于2小时的集中学习，自学时间不少于4小时。</w:t>
      </w:r>
    </w:p>
    <w:p w:rsidR="0035639B" w:rsidRPr="00F4608F" w:rsidRDefault="00184922" w:rsidP="006C1C78">
      <w:pPr>
        <w:pStyle w:val="p0"/>
        <w:spacing w:line="360" w:lineRule="auto"/>
        <w:ind w:firstLine="640"/>
        <w:rPr>
          <w:rFonts w:ascii="仿宋_GB2312" w:eastAsia="仿宋_GB2312" w:hAnsi="仿宋"/>
          <w:sz w:val="32"/>
          <w:szCs w:val="32"/>
        </w:rPr>
      </w:pPr>
      <w:r>
        <w:rPr>
          <w:rFonts w:ascii="仿宋_GB2312" w:eastAsia="仿宋_GB2312" w:hAnsi="仿宋" w:hint="eastAsia"/>
          <w:sz w:val="32"/>
          <w:szCs w:val="32"/>
        </w:rPr>
        <w:t>3.</w:t>
      </w:r>
      <w:r w:rsidR="00654281" w:rsidRPr="00F4608F">
        <w:rPr>
          <w:rFonts w:ascii="仿宋_GB2312" w:eastAsia="仿宋_GB2312" w:hAnsi="仿宋" w:hint="eastAsia"/>
          <w:sz w:val="32"/>
          <w:szCs w:val="32"/>
        </w:rPr>
        <w:t>结合实际，增强学习实效。要准确把握教职工的思想实际、理论需求和工作特点，坚持学习掌握党的政策理论与释疑解惑、推动工作有机结合，切实做到学而信、学而用、学而行。要强化问题导向，着力解决阵地意识、担当精神、教风学风、人才培养等方面存在的问题，增强理论学习的针对性、实效性。</w:t>
      </w:r>
    </w:p>
    <w:p w:rsidR="0035639B" w:rsidRPr="006E41BB" w:rsidRDefault="00173DC1" w:rsidP="006C1C78">
      <w:pPr>
        <w:pStyle w:val="p0"/>
        <w:spacing w:line="360" w:lineRule="auto"/>
        <w:ind w:firstLine="640"/>
        <w:rPr>
          <w:rFonts w:ascii="楷体" w:eastAsia="楷体" w:hAnsi="楷体"/>
          <w:sz w:val="32"/>
          <w:szCs w:val="32"/>
        </w:rPr>
      </w:pPr>
      <w:r>
        <w:rPr>
          <w:rFonts w:ascii="楷体" w:eastAsia="楷体" w:hAnsi="楷体" w:hint="eastAsia"/>
          <w:sz w:val="32"/>
          <w:szCs w:val="32"/>
        </w:rPr>
        <w:t>（二）</w:t>
      </w:r>
      <w:r w:rsidR="00654281" w:rsidRPr="006E41BB">
        <w:rPr>
          <w:rFonts w:ascii="楷体" w:eastAsia="楷体" w:hAnsi="楷体" w:hint="eastAsia"/>
          <w:sz w:val="32"/>
          <w:szCs w:val="32"/>
        </w:rPr>
        <w:t>创新工作方法</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针对新形势下对青年工作面临的新情况、新问题研究不够、创新手段不足的情况，校团委党支部带领团学干部不断开拓创新、与时俱进，积极探索青年喜欢的学习与活动形式，如：校团委党支部组织开展四六级模拟考试；在五四表彰晚会、社团文化艺术节、校园十佳歌手大赛等活动中，利用微视、抖音、微信墙等学生喜爱的平台和方式进行互动；校团委党支部在微信平台播放经贸版《纸短情长》。</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校团委党支部将不断改进工作方法和工作思路，不断增强团组织的凝聚力、感召力和影响力，努力做到以下几方面：</w:t>
      </w:r>
    </w:p>
    <w:p w:rsidR="0035639B" w:rsidRPr="00F4608F" w:rsidRDefault="00184922" w:rsidP="006C1C78">
      <w:pPr>
        <w:pStyle w:val="p0"/>
        <w:spacing w:line="360" w:lineRule="auto"/>
        <w:ind w:firstLine="640"/>
        <w:rPr>
          <w:rFonts w:ascii="仿宋_GB2312" w:eastAsia="仿宋_GB2312" w:hAnsi="仿宋"/>
          <w:sz w:val="32"/>
          <w:szCs w:val="32"/>
        </w:rPr>
      </w:pPr>
      <w:r>
        <w:rPr>
          <w:rFonts w:ascii="仿宋_GB2312" w:eastAsia="仿宋_GB2312" w:hAnsi="仿宋" w:hint="eastAsia"/>
          <w:sz w:val="32"/>
          <w:szCs w:val="32"/>
        </w:rPr>
        <w:t>1.</w:t>
      </w:r>
      <w:r w:rsidR="00654281" w:rsidRPr="00F4608F">
        <w:rPr>
          <w:rFonts w:ascii="仿宋_GB2312" w:eastAsia="仿宋_GB2312" w:hAnsi="仿宋" w:hint="eastAsia"/>
          <w:sz w:val="32"/>
          <w:szCs w:val="32"/>
        </w:rPr>
        <w:t>加强党对群团工作的领导。响应党的号召，落实从严治团要求，克服 “机关化”“行政化”“贵族化”“娱乐化”，增强团组织的政治性、先进性和群众性；构建“一心</w:t>
      </w:r>
      <w:r w:rsidR="00654281" w:rsidRPr="00F4608F">
        <w:rPr>
          <w:rFonts w:ascii="仿宋_GB2312" w:eastAsia="仿宋_GB2312" w:hAnsi="仿宋" w:hint="eastAsia"/>
          <w:sz w:val="32"/>
          <w:szCs w:val="32"/>
        </w:rPr>
        <w:lastRenderedPageBreak/>
        <w:t>双环”组织格局，进一步凸显学校共青团基础性、战略性、源头性地位和作用。</w:t>
      </w:r>
    </w:p>
    <w:p w:rsidR="0035639B" w:rsidRPr="00F4608F" w:rsidRDefault="00184922" w:rsidP="006C1C78">
      <w:pPr>
        <w:pStyle w:val="p0"/>
        <w:spacing w:line="360" w:lineRule="auto"/>
        <w:ind w:firstLine="640"/>
        <w:rPr>
          <w:rFonts w:ascii="仿宋_GB2312" w:eastAsia="仿宋_GB2312" w:hAnsi="仿宋"/>
          <w:sz w:val="32"/>
          <w:szCs w:val="32"/>
        </w:rPr>
      </w:pPr>
      <w:r>
        <w:rPr>
          <w:rFonts w:ascii="仿宋_GB2312" w:eastAsia="仿宋_GB2312" w:hAnsi="仿宋" w:hint="eastAsia"/>
          <w:sz w:val="32"/>
          <w:szCs w:val="32"/>
        </w:rPr>
        <w:t>2.</w:t>
      </w:r>
      <w:r w:rsidR="00654281" w:rsidRPr="00F4608F">
        <w:rPr>
          <w:rFonts w:ascii="仿宋_GB2312" w:eastAsia="仿宋_GB2312" w:hAnsi="仿宋" w:hint="eastAsia"/>
          <w:sz w:val="32"/>
          <w:szCs w:val="32"/>
        </w:rPr>
        <w:t>开展团学活动“质量提升”工程。拓宽工作思路，多开展有意义、创新性高、内容深刻的党建活动，适应新形势，与时俱进；开展丰富多彩、积极向上的文体活动，整合资源，去粗存精，推进项目化、精细化、品牌化发展，弘扬中华优秀传统文化、革命文化和社会主义先进文化，为校园文化建设营造良好的氛围。</w:t>
      </w:r>
    </w:p>
    <w:p w:rsidR="0035639B" w:rsidRPr="00F4608F" w:rsidRDefault="00184922" w:rsidP="006C1C78">
      <w:pPr>
        <w:pStyle w:val="p0"/>
        <w:spacing w:line="360" w:lineRule="auto"/>
        <w:ind w:firstLine="640"/>
        <w:rPr>
          <w:rFonts w:ascii="仿宋_GB2312" w:eastAsia="仿宋_GB2312" w:hAnsi="仿宋"/>
          <w:sz w:val="32"/>
          <w:szCs w:val="32"/>
        </w:rPr>
      </w:pPr>
      <w:r>
        <w:rPr>
          <w:rFonts w:ascii="仿宋_GB2312" w:eastAsia="仿宋_GB2312" w:hAnsi="仿宋" w:hint="eastAsia"/>
          <w:sz w:val="32"/>
          <w:szCs w:val="32"/>
        </w:rPr>
        <w:t>3.</w:t>
      </w:r>
      <w:r w:rsidR="00654281" w:rsidRPr="00F4608F">
        <w:rPr>
          <w:rFonts w:ascii="仿宋_GB2312" w:eastAsia="仿宋_GB2312" w:hAnsi="仿宋" w:hint="eastAsia"/>
          <w:sz w:val="32"/>
          <w:szCs w:val="32"/>
        </w:rPr>
        <w:t>深化网络思想引导。顶层设计、系统规划，做好学生新媒体工作。打造微信、微博、网站等新媒体集群，线上线下、校内校外，统筹推进网络宣传教育，壮大新媒体队伍，提升教育覆盖面，因事而化、因时而进、因势而新，形成适合95后大学生的语言风格和话语体系，切实提升共青团网络新媒体的针对性和亲和力。</w:t>
      </w:r>
    </w:p>
    <w:p w:rsidR="0035639B" w:rsidRPr="006E41BB" w:rsidRDefault="00173DC1" w:rsidP="006C1C78">
      <w:pPr>
        <w:pStyle w:val="p0"/>
        <w:spacing w:line="360" w:lineRule="auto"/>
        <w:ind w:firstLine="640"/>
        <w:rPr>
          <w:rFonts w:ascii="楷体" w:eastAsia="楷体" w:hAnsi="楷体"/>
          <w:sz w:val="32"/>
          <w:szCs w:val="32"/>
        </w:rPr>
      </w:pPr>
      <w:r>
        <w:rPr>
          <w:rFonts w:ascii="楷体" w:eastAsia="楷体" w:hAnsi="楷体" w:hint="eastAsia"/>
          <w:sz w:val="32"/>
          <w:szCs w:val="32"/>
        </w:rPr>
        <w:t>（三）</w:t>
      </w:r>
      <w:r w:rsidR="00654281" w:rsidRPr="006E41BB">
        <w:rPr>
          <w:rFonts w:ascii="楷体" w:eastAsia="楷体" w:hAnsi="楷体" w:hint="eastAsia"/>
          <w:sz w:val="32"/>
          <w:szCs w:val="32"/>
        </w:rPr>
        <w:t>增进对外交流</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为拓宽视野，加强对外交流和学习，校团委党支部在2018年加大对外交流程度：6月8日至11日，我校辩论队作为河北赛区前三名赴陕西师范大学参加了“维辩杯”西北辩论赛决赛并荣获季军；7月8日至11日选拔优秀学生代表赴澳门参加海峡两岸“民族心、中华情”青少年征文演讲比赛决赛，并取得大赛亚军和最佳演绎奖的佳绩，加强了我校青年对国家、民族的认识，促进了两岸青少年的交流和了解；</w:t>
      </w:r>
      <w:r w:rsidRPr="00F4608F">
        <w:rPr>
          <w:rFonts w:ascii="仿宋_GB2312" w:eastAsia="仿宋_GB2312" w:hAnsi="仿宋" w:hint="eastAsia"/>
          <w:sz w:val="32"/>
          <w:szCs w:val="32"/>
        </w:rPr>
        <w:lastRenderedPageBreak/>
        <w:t>7月17日至21日，校团委党支部联合马克思主义学院组成25人暑期社会实践小分队赴延安开展“寻访红色足迹，再走青春实践路”社会实践活动，通过重走知青路，寻访梁家河，追寻红色记忆，学习延安精神，激励团员青年将老一辈革命家们自力更生、艰苦奋斗的优良品质传承下去并发扬光大。</w:t>
      </w:r>
    </w:p>
    <w:p w:rsidR="0035639B" w:rsidRPr="00F4608F" w:rsidRDefault="00654281" w:rsidP="006C1C78">
      <w:pPr>
        <w:pStyle w:val="p0"/>
        <w:spacing w:line="360" w:lineRule="auto"/>
        <w:ind w:firstLine="640"/>
        <w:rPr>
          <w:rFonts w:ascii="仿宋_GB2312" w:eastAsia="仿宋_GB2312" w:hAnsi="仿宋"/>
          <w:sz w:val="32"/>
          <w:szCs w:val="32"/>
        </w:rPr>
      </w:pPr>
      <w:r w:rsidRPr="00F4608F">
        <w:rPr>
          <w:rFonts w:ascii="仿宋_GB2312" w:eastAsia="仿宋_GB2312" w:hAnsi="仿宋" w:hint="eastAsia"/>
          <w:sz w:val="32"/>
          <w:szCs w:val="32"/>
        </w:rPr>
        <w:t>此外，校团委还将从以下几方面加强对外交流与学习：</w:t>
      </w:r>
    </w:p>
    <w:p w:rsidR="0035639B" w:rsidRPr="00F4608F" w:rsidRDefault="00184922" w:rsidP="006C1C78">
      <w:pPr>
        <w:pStyle w:val="p0"/>
        <w:spacing w:line="360" w:lineRule="auto"/>
        <w:ind w:firstLine="640"/>
        <w:rPr>
          <w:rFonts w:ascii="仿宋_GB2312" w:eastAsia="仿宋_GB2312" w:hAnsi="仿宋"/>
          <w:sz w:val="32"/>
          <w:szCs w:val="32"/>
        </w:rPr>
      </w:pPr>
      <w:r>
        <w:rPr>
          <w:rFonts w:ascii="仿宋_GB2312" w:eastAsia="仿宋_GB2312" w:hAnsi="仿宋" w:hint="eastAsia"/>
          <w:sz w:val="32"/>
          <w:szCs w:val="32"/>
        </w:rPr>
        <w:t>1.</w:t>
      </w:r>
      <w:r w:rsidR="00654281" w:rsidRPr="00F4608F">
        <w:rPr>
          <w:rFonts w:ascii="仿宋_GB2312" w:eastAsia="仿宋_GB2312" w:hAnsi="仿宋" w:hint="eastAsia"/>
          <w:sz w:val="32"/>
          <w:szCs w:val="32"/>
        </w:rPr>
        <w:t>深化实践育人工作。继续实施 “项目化管理、资金化统筹、过程化监督、成果化评价”的运行体系；着重加强实践成果的考核评价与转化；构建社会化的“实践育人共同体”，做到三方联动，积极寻求政府、企业、媒体等多方社会力量的支持，加强校地、校企合作，借助我校学科优势，真正为促进地方社会经济发展留下一些实实在在的成果；充分发挥报刊、广播、电视、互联网等新闻媒体的作用，积极推广实践育人工作的新思路、新经验、新举措，展示经贸实践新成效。</w:t>
      </w:r>
    </w:p>
    <w:p w:rsidR="0035639B" w:rsidRPr="00F4608F" w:rsidRDefault="00184922" w:rsidP="006C1C78">
      <w:pPr>
        <w:pStyle w:val="p0"/>
        <w:spacing w:line="360" w:lineRule="auto"/>
        <w:ind w:firstLine="640"/>
        <w:rPr>
          <w:rFonts w:ascii="仿宋_GB2312" w:eastAsia="仿宋_GB2312" w:hAnsi="仿宋"/>
          <w:sz w:val="32"/>
          <w:szCs w:val="32"/>
        </w:rPr>
      </w:pPr>
      <w:r>
        <w:rPr>
          <w:rFonts w:ascii="仿宋_GB2312" w:eastAsia="仿宋_GB2312" w:hAnsi="仿宋" w:hint="eastAsia"/>
          <w:sz w:val="32"/>
          <w:szCs w:val="32"/>
        </w:rPr>
        <w:t>2.</w:t>
      </w:r>
      <w:r w:rsidR="00654281" w:rsidRPr="00F4608F">
        <w:rPr>
          <w:rFonts w:ascii="仿宋_GB2312" w:eastAsia="仿宋_GB2312" w:hAnsi="仿宋" w:hint="eastAsia"/>
          <w:sz w:val="32"/>
          <w:szCs w:val="32"/>
        </w:rPr>
        <w:t>积极开展红色教育。对青年进行形式多样的爱国主义教育，如缅怀革命先烈、举行入党宣誓仪式等，深入实地参观学习，真正把爱国主义理论和实践统一起来，加强学生爱党爱国的思想情怀。</w:t>
      </w:r>
    </w:p>
    <w:p w:rsidR="0035639B" w:rsidRPr="00F4608F" w:rsidRDefault="00184922" w:rsidP="006C1C78">
      <w:pPr>
        <w:pStyle w:val="p0"/>
        <w:spacing w:line="360" w:lineRule="auto"/>
        <w:ind w:firstLine="640"/>
        <w:rPr>
          <w:rFonts w:ascii="仿宋_GB2312" w:eastAsia="仿宋_GB2312" w:hAnsi="仿宋"/>
          <w:sz w:val="32"/>
          <w:szCs w:val="32"/>
        </w:rPr>
      </w:pPr>
      <w:r>
        <w:rPr>
          <w:rFonts w:ascii="仿宋_GB2312" w:eastAsia="仿宋_GB2312" w:hAnsi="仿宋" w:hint="eastAsia"/>
          <w:sz w:val="32"/>
          <w:szCs w:val="32"/>
        </w:rPr>
        <w:t>3.</w:t>
      </w:r>
      <w:r w:rsidR="00654281" w:rsidRPr="00F4608F">
        <w:rPr>
          <w:rFonts w:ascii="仿宋_GB2312" w:eastAsia="仿宋_GB2312" w:hAnsi="仿宋" w:hint="eastAsia"/>
          <w:sz w:val="32"/>
          <w:szCs w:val="32"/>
        </w:rPr>
        <w:t>加强团干部培训力度。通过座谈、研讨、外出参观等形式,提高团干部的政治素质和业务素质;培养团干部的全局意识、大局意识;提高分析问题和解决问题的能力,锤炼团</w:t>
      </w:r>
      <w:r w:rsidR="00654281" w:rsidRPr="00F4608F">
        <w:rPr>
          <w:rFonts w:ascii="仿宋_GB2312" w:eastAsia="仿宋_GB2312" w:hAnsi="仿宋" w:hint="eastAsia"/>
          <w:sz w:val="32"/>
          <w:szCs w:val="32"/>
        </w:rPr>
        <w:lastRenderedPageBreak/>
        <w:t>干部求真务实、甘于奉献的工作作风的同时,全面提升共青团的组织能力和战斗能力,提高团干部的政治素质。</w:t>
      </w:r>
    </w:p>
    <w:p w:rsidR="0035639B" w:rsidRPr="00F4608F" w:rsidRDefault="0035639B" w:rsidP="006C1C78">
      <w:pPr>
        <w:spacing w:line="360" w:lineRule="auto"/>
        <w:ind w:firstLineChars="200" w:firstLine="640"/>
        <w:rPr>
          <w:rFonts w:ascii="仿宋_GB2312" w:eastAsia="仿宋_GB2312" w:hAnsi="仿宋" w:cs="仿宋"/>
          <w:sz w:val="32"/>
          <w:szCs w:val="32"/>
        </w:rPr>
      </w:pPr>
    </w:p>
    <w:p w:rsidR="0035639B" w:rsidRPr="00F4608F" w:rsidRDefault="00654281" w:rsidP="006C1C78">
      <w:pPr>
        <w:spacing w:line="360" w:lineRule="auto"/>
        <w:ind w:firstLineChars="200" w:firstLine="640"/>
        <w:jc w:val="right"/>
        <w:rPr>
          <w:rFonts w:ascii="仿宋_GB2312" w:eastAsia="仿宋_GB2312" w:hAnsi="仿宋" w:cs="仿宋"/>
          <w:sz w:val="32"/>
          <w:szCs w:val="32"/>
        </w:rPr>
      </w:pPr>
      <w:r w:rsidRPr="00F4608F">
        <w:rPr>
          <w:rFonts w:ascii="仿宋_GB2312" w:eastAsia="仿宋_GB2312" w:hAnsi="仿宋" w:cs="仿宋" w:hint="eastAsia"/>
          <w:sz w:val="32"/>
          <w:szCs w:val="32"/>
        </w:rPr>
        <w:t>中共河北经贸大学团委支部委员会</w:t>
      </w:r>
    </w:p>
    <w:p w:rsidR="0035639B" w:rsidRDefault="00654281" w:rsidP="006C1C78">
      <w:pPr>
        <w:spacing w:line="360" w:lineRule="auto"/>
        <w:ind w:firstLineChars="200" w:firstLine="640"/>
        <w:jc w:val="right"/>
        <w:rPr>
          <w:rFonts w:ascii="仿宋" w:eastAsia="仿宋" w:hAnsi="仿宋" w:cs="仿宋"/>
          <w:sz w:val="32"/>
          <w:szCs w:val="32"/>
        </w:rPr>
      </w:pPr>
      <w:r w:rsidRPr="00F4608F">
        <w:rPr>
          <w:rFonts w:ascii="仿宋_GB2312" w:eastAsia="仿宋_GB2312" w:hAnsi="仿宋" w:cs="仿宋" w:hint="eastAsia"/>
          <w:sz w:val="32"/>
          <w:szCs w:val="32"/>
        </w:rPr>
        <w:t>2018年12月</w:t>
      </w:r>
      <w:r w:rsidR="00DA3E35">
        <w:rPr>
          <w:rFonts w:ascii="仿宋_GB2312" w:eastAsia="仿宋_GB2312" w:hAnsi="仿宋" w:cs="仿宋" w:hint="eastAsia"/>
          <w:sz w:val="32"/>
          <w:szCs w:val="32"/>
        </w:rPr>
        <w:t>12</w:t>
      </w:r>
      <w:r w:rsidRPr="00F4608F">
        <w:rPr>
          <w:rFonts w:ascii="仿宋_GB2312" w:eastAsia="仿宋_GB2312" w:hAnsi="仿宋" w:cs="仿宋" w:hint="eastAsia"/>
          <w:sz w:val="32"/>
          <w:szCs w:val="32"/>
        </w:rPr>
        <w:t>日</w:t>
      </w:r>
    </w:p>
    <w:p w:rsidR="0035639B" w:rsidRDefault="0035639B" w:rsidP="006C1C78">
      <w:pPr>
        <w:spacing w:line="360" w:lineRule="auto"/>
        <w:ind w:firstLineChars="200" w:firstLine="640"/>
        <w:rPr>
          <w:rFonts w:ascii="仿宋" w:eastAsia="仿宋" w:hAnsi="仿宋" w:cs="仿宋"/>
          <w:sz w:val="32"/>
          <w:szCs w:val="32"/>
        </w:rPr>
      </w:pPr>
    </w:p>
    <w:p w:rsidR="0035639B" w:rsidRDefault="0035639B" w:rsidP="006C1C78">
      <w:pPr>
        <w:spacing w:line="360" w:lineRule="auto"/>
        <w:ind w:firstLineChars="200" w:firstLine="640"/>
        <w:rPr>
          <w:rFonts w:ascii="仿宋" w:eastAsia="仿宋" w:hAnsi="仿宋" w:cs="仿宋"/>
          <w:sz w:val="32"/>
          <w:szCs w:val="32"/>
        </w:rPr>
      </w:pPr>
    </w:p>
    <w:p w:rsidR="0035639B" w:rsidRDefault="0035639B" w:rsidP="006C1C78">
      <w:pPr>
        <w:spacing w:line="360" w:lineRule="auto"/>
        <w:ind w:firstLineChars="300" w:firstLine="960"/>
        <w:rPr>
          <w:rFonts w:ascii="仿宋" w:eastAsia="仿宋" w:hAnsi="仿宋" w:cs="仿宋"/>
          <w:sz w:val="32"/>
          <w:szCs w:val="32"/>
        </w:rPr>
      </w:pPr>
    </w:p>
    <w:p w:rsidR="0035639B" w:rsidRDefault="0035639B" w:rsidP="006C1C78">
      <w:pPr>
        <w:spacing w:line="360" w:lineRule="auto"/>
        <w:ind w:firstLineChars="300" w:firstLine="960"/>
        <w:rPr>
          <w:rFonts w:ascii="仿宋" w:eastAsia="仿宋" w:hAnsi="仿宋" w:cs="仿宋"/>
          <w:sz w:val="32"/>
          <w:szCs w:val="32"/>
        </w:rPr>
      </w:pPr>
    </w:p>
    <w:p w:rsidR="0035639B" w:rsidRDefault="0035639B" w:rsidP="006C1C78">
      <w:pPr>
        <w:spacing w:line="360" w:lineRule="auto"/>
        <w:ind w:firstLineChars="300" w:firstLine="960"/>
        <w:rPr>
          <w:rFonts w:ascii="仿宋" w:eastAsia="仿宋" w:hAnsi="仿宋" w:cs="仿宋"/>
          <w:sz w:val="32"/>
          <w:szCs w:val="32"/>
        </w:rPr>
      </w:pPr>
    </w:p>
    <w:p w:rsidR="0035639B" w:rsidRDefault="0035639B" w:rsidP="006C1C78">
      <w:pPr>
        <w:spacing w:line="360" w:lineRule="auto"/>
        <w:ind w:firstLineChars="300" w:firstLine="960"/>
        <w:rPr>
          <w:rFonts w:ascii="仿宋" w:eastAsia="仿宋" w:hAnsi="仿宋" w:cs="仿宋"/>
          <w:sz w:val="32"/>
          <w:szCs w:val="32"/>
        </w:rPr>
      </w:pPr>
    </w:p>
    <w:p w:rsidR="0035639B" w:rsidRDefault="0035639B" w:rsidP="006C1C78">
      <w:pPr>
        <w:spacing w:line="360" w:lineRule="auto"/>
        <w:ind w:firstLineChars="300" w:firstLine="960"/>
        <w:rPr>
          <w:rFonts w:ascii="仿宋" w:eastAsia="仿宋" w:hAnsi="仿宋" w:cs="仿宋"/>
          <w:sz w:val="32"/>
          <w:szCs w:val="32"/>
        </w:rPr>
      </w:pPr>
    </w:p>
    <w:p w:rsidR="0035639B" w:rsidRDefault="0035639B" w:rsidP="006C1C78">
      <w:pPr>
        <w:spacing w:line="360" w:lineRule="auto"/>
        <w:ind w:firstLineChars="300" w:firstLine="960"/>
        <w:rPr>
          <w:rFonts w:ascii="仿宋" w:eastAsia="仿宋" w:hAnsi="仿宋" w:cs="仿宋"/>
          <w:sz w:val="32"/>
          <w:szCs w:val="32"/>
        </w:rPr>
      </w:pPr>
    </w:p>
    <w:p w:rsidR="0035639B" w:rsidRDefault="0035639B" w:rsidP="006C1C78">
      <w:pPr>
        <w:spacing w:line="360" w:lineRule="auto"/>
        <w:ind w:firstLineChars="300" w:firstLine="960"/>
        <w:rPr>
          <w:rFonts w:ascii="仿宋" w:eastAsia="仿宋" w:hAnsi="仿宋" w:cs="仿宋"/>
          <w:sz w:val="32"/>
          <w:szCs w:val="32"/>
        </w:rPr>
      </w:pPr>
    </w:p>
    <w:sectPr w:rsidR="0035639B" w:rsidSect="006C1C78">
      <w:footerReference w:type="default" r:id="rId7"/>
      <w:pgSz w:w="11906" w:h="16838"/>
      <w:pgMar w:top="1389" w:right="1803" w:bottom="1389" w:left="1803"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755F" w:rsidRDefault="0071755F" w:rsidP="0035639B">
      <w:r>
        <w:separator/>
      </w:r>
    </w:p>
  </w:endnote>
  <w:endnote w:type="continuationSeparator" w:id="1">
    <w:p w:rsidR="0071755F" w:rsidRDefault="0071755F" w:rsidP="003563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39B" w:rsidRDefault="00E00B7C">
    <w:pPr>
      <w:pStyle w:val="a5"/>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filled="f" stroked="f" strokeweight=".5pt">
          <v:textbox style="mso-fit-shape-to-text:t" inset="0,0,0,0">
            <w:txbxContent>
              <w:p w:rsidR="0035639B" w:rsidRDefault="00E00B7C">
                <w:pPr>
                  <w:pStyle w:val="a5"/>
                </w:pPr>
                <w:r>
                  <w:rPr>
                    <w:rFonts w:hint="eastAsia"/>
                  </w:rPr>
                  <w:fldChar w:fldCharType="begin"/>
                </w:r>
                <w:r w:rsidR="00654281">
                  <w:rPr>
                    <w:rFonts w:hint="eastAsia"/>
                  </w:rPr>
                  <w:instrText xml:space="preserve"> PAGE  \* MERGEFORMAT </w:instrText>
                </w:r>
                <w:r>
                  <w:rPr>
                    <w:rFonts w:hint="eastAsia"/>
                  </w:rPr>
                  <w:fldChar w:fldCharType="separate"/>
                </w:r>
                <w:r w:rsidR="00493132">
                  <w:rPr>
                    <w:noProof/>
                  </w:rPr>
                  <w:t>12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755F" w:rsidRDefault="0071755F" w:rsidP="0035639B">
      <w:r>
        <w:separator/>
      </w:r>
    </w:p>
  </w:footnote>
  <w:footnote w:type="continuationSeparator" w:id="1">
    <w:p w:rsidR="0071755F" w:rsidRDefault="0071755F" w:rsidP="0035639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embedSystemFonts/>
  <w:bordersDoNotSurroundHeader/>
  <w:bordersDoNotSurroundFooter/>
  <w:defaultTabStop w:val="420"/>
  <w:drawingGridVerticalSpacing w:val="156"/>
  <w:noPunctuationKerning/>
  <w:characterSpacingControl w:val="compressPunctuation"/>
  <w:hdrShapeDefaults>
    <o:shapedefaults v:ext="edit" spidmax="1331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469358B"/>
    <w:rsid w:val="00003939"/>
    <w:rsid w:val="000047A0"/>
    <w:rsid w:val="0001021A"/>
    <w:rsid w:val="00011701"/>
    <w:rsid w:val="00011878"/>
    <w:rsid w:val="0002179E"/>
    <w:rsid w:val="00034D17"/>
    <w:rsid w:val="00035BA3"/>
    <w:rsid w:val="00040643"/>
    <w:rsid w:val="00045277"/>
    <w:rsid w:val="00047C3D"/>
    <w:rsid w:val="000533B7"/>
    <w:rsid w:val="00062547"/>
    <w:rsid w:val="00062CB4"/>
    <w:rsid w:val="00064999"/>
    <w:rsid w:val="00064ACE"/>
    <w:rsid w:val="00090E70"/>
    <w:rsid w:val="00094121"/>
    <w:rsid w:val="000A05B1"/>
    <w:rsid w:val="000A0B89"/>
    <w:rsid w:val="000A38E6"/>
    <w:rsid w:val="000A42F7"/>
    <w:rsid w:val="000C54D0"/>
    <w:rsid w:val="000D51D9"/>
    <w:rsid w:val="000D52D3"/>
    <w:rsid w:val="000E17F9"/>
    <w:rsid w:val="000E64A1"/>
    <w:rsid w:val="000F7DD6"/>
    <w:rsid w:val="00104139"/>
    <w:rsid w:val="00122246"/>
    <w:rsid w:val="00126E38"/>
    <w:rsid w:val="00133F40"/>
    <w:rsid w:val="00135BC3"/>
    <w:rsid w:val="001412C7"/>
    <w:rsid w:val="00141371"/>
    <w:rsid w:val="00141E8B"/>
    <w:rsid w:val="00146549"/>
    <w:rsid w:val="00146ADA"/>
    <w:rsid w:val="00160317"/>
    <w:rsid w:val="00173051"/>
    <w:rsid w:val="00173DC1"/>
    <w:rsid w:val="00184922"/>
    <w:rsid w:val="001A0DAA"/>
    <w:rsid w:val="001D1E58"/>
    <w:rsid w:val="001F078A"/>
    <w:rsid w:val="001F110B"/>
    <w:rsid w:val="001F2E54"/>
    <w:rsid w:val="001F4DD0"/>
    <w:rsid w:val="00200633"/>
    <w:rsid w:val="00201253"/>
    <w:rsid w:val="00213F01"/>
    <w:rsid w:val="0022133B"/>
    <w:rsid w:val="00223199"/>
    <w:rsid w:val="002275C1"/>
    <w:rsid w:val="002350AF"/>
    <w:rsid w:val="0024352F"/>
    <w:rsid w:val="00255E79"/>
    <w:rsid w:val="002A48E0"/>
    <w:rsid w:val="002A60F4"/>
    <w:rsid w:val="002B17CA"/>
    <w:rsid w:val="002B1F16"/>
    <w:rsid w:val="002C15CE"/>
    <w:rsid w:val="002D2F9D"/>
    <w:rsid w:val="002D3268"/>
    <w:rsid w:val="002E02F1"/>
    <w:rsid w:val="002F618E"/>
    <w:rsid w:val="003028CC"/>
    <w:rsid w:val="003031D7"/>
    <w:rsid w:val="00306615"/>
    <w:rsid w:val="003326FF"/>
    <w:rsid w:val="00334FE9"/>
    <w:rsid w:val="00335C77"/>
    <w:rsid w:val="00340A8E"/>
    <w:rsid w:val="00346EE5"/>
    <w:rsid w:val="00354A13"/>
    <w:rsid w:val="0035639B"/>
    <w:rsid w:val="003726F2"/>
    <w:rsid w:val="00373EBD"/>
    <w:rsid w:val="0037524A"/>
    <w:rsid w:val="00375815"/>
    <w:rsid w:val="00377B4A"/>
    <w:rsid w:val="0039243F"/>
    <w:rsid w:val="00392C3B"/>
    <w:rsid w:val="00397046"/>
    <w:rsid w:val="003A5BB2"/>
    <w:rsid w:val="003B32F9"/>
    <w:rsid w:val="003C40B0"/>
    <w:rsid w:val="003C4780"/>
    <w:rsid w:val="003D62D2"/>
    <w:rsid w:val="003E0969"/>
    <w:rsid w:val="003F1561"/>
    <w:rsid w:val="0040325D"/>
    <w:rsid w:val="00404DBD"/>
    <w:rsid w:val="0040699C"/>
    <w:rsid w:val="0041474A"/>
    <w:rsid w:val="00417ED7"/>
    <w:rsid w:val="00433DCF"/>
    <w:rsid w:val="004353C3"/>
    <w:rsid w:val="00437B29"/>
    <w:rsid w:val="004466C1"/>
    <w:rsid w:val="00451DB3"/>
    <w:rsid w:val="004630E5"/>
    <w:rsid w:val="00476264"/>
    <w:rsid w:val="00482EBB"/>
    <w:rsid w:val="00492F5C"/>
    <w:rsid w:val="00493132"/>
    <w:rsid w:val="004B61A6"/>
    <w:rsid w:val="004C4B75"/>
    <w:rsid w:val="004D0B27"/>
    <w:rsid w:val="004D2E47"/>
    <w:rsid w:val="004D42BB"/>
    <w:rsid w:val="004E39E5"/>
    <w:rsid w:val="004F1D18"/>
    <w:rsid w:val="004F5E5C"/>
    <w:rsid w:val="004F6C62"/>
    <w:rsid w:val="00507099"/>
    <w:rsid w:val="005126DF"/>
    <w:rsid w:val="00521EB2"/>
    <w:rsid w:val="00533916"/>
    <w:rsid w:val="00537301"/>
    <w:rsid w:val="00573D27"/>
    <w:rsid w:val="005761F4"/>
    <w:rsid w:val="005A1735"/>
    <w:rsid w:val="005B1222"/>
    <w:rsid w:val="005C66AC"/>
    <w:rsid w:val="005D5670"/>
    <w:rsid w:val="005F0EA7"/>
    <w:rsid w:val="005F229E"/>
    <w:rsid w:val="005F39BA"/>
    <w:rsid w:val="005F5407"/>
    <w:rsid w:val="005F61C5"/>
    <w:rsid w:val="00601830"/>
    <w:rsid w:val="00604F7F"/>
    <w:rsid w:val="00605722"/>
    <w:rsid w:val="006130A9"/>
    <w:rsid w:val="006155F1"/>
    <w:rsid w:val="00616D8C"/>
    <w:rsid w:val="00631868"/>
    <w:rsid w:val="00635B39"/>
    <w:rsid w:val="00642C4B"/>
    <w:rsid w:val="00654281"/>
    <w:rsid w:val="006653A6"/>
    <w:rsid w:val="006802F5"/>
    <w:rsid w:val="00685633"/>
    <w:rsid w:val="00691265"/>
    <w:rsid w:val="006A26B1"/>
    <w:rsid w:val="006A74AE"/>
    <w:rsid w:val="006B6F33"/>
    <w:rsid w:val="006B7AC5"/>
    <w:rsid w:val="006C1C78"/>
    <w:rsid w:val="006C1CEB"/>
    <w:rsid w:val="006C6B56"/>
    <w:rsid w:val="006E038C"/>
    <w:rsid w:val="006E41BB"/>
    <w:rsid w:val="006E4691"/>
    <w:rsid w:val="006F3D12"/>
    <w:rsid w:val="00713B4E"/>
    <w:rsid w:val="0071755F"/>
    <w:rsid w:val="00725846"/>
    <w:rsid w:val="00725AC3"/>
    <w:rsid w:val="00735AF0"/>
    <w:rsid w:val="00746C92"/>
    <w:rsid w:val="00754DA4"/>
    <w:rsid w:val="00763989"/>
    <w:rsid w:val="00777F87"/>
    <w:rsid w:val="00780219"/>
    <w:rsid w:val="00781D07"/>
    <w:rsid w:val="007874DE"/>
    <w:rsid w:val="0079578B"/>
    <w:rsid w:val="007A2F07"/>
    <w:rsid w:val="007A2F5F"/>
    <w:rsid w:val="007A3FE4"/>
    <w:rsid w:val="007B3C95"/>
    <w:rsid w:val="007B629F"/>
    <w:rsid w:val="007B66E2"/>
    <w:rsid w:val="007B681A"/>
    <w:rsid w:val="007D166C"/>
    <w:rsid w:val="007E48D3"/>
    <w:rsid w:val="00807272"/>
    <w:rsid w:val="008109BD"/>
    <w:rsid w:val="008542CE"/>
    <w:rsid w:val="00860453"/>
    <w:rsid w:val="00866EE8"/>
    <w:rsid w:val="0086745E"/>
    <w:rsid w:val="008878CC"/>
    <w:rsid w:val="00887DDA"/>
    <w:rsid w:val="00893CBB"/>
    <w:rsid w:val="0089763D"/>
    <w:rsid w:val="008B0D2A"/>
    <w:rsid w:val="008C2A19"/>
    <w:rsid w:val="008C34E7"/>
    <w:rsid w:val="008D1708"/>
    <w:rsid w:val="008D3954"/>
    <w:rsid w:val="008D3A6E"/>
    <w:rsid w:val="008E706B"/>
    <w:rsid w:val="008F444E"/>
    <w:rsid w:val="008F5233"/>
    <w:rsid w:val="008F7038"/>
    <w:rsid w:val="00903F64"/>
    <w:rsid w:val="00906E28"/>
    <w:rsid w:val="00912A76"/>
    <w:rsid w:val="00913270"/>
    <w:rsid w:val="0091351F"/>
    <w:rsid w:val="009139C1"/>
    <w:rsid w:val="00935F61"/>
    <w:rsid w:val="009374A8"/>
    <w:rsid w:val="00950A7B"/>
    <w:rsid w:val="00951AAF"/>
    <w:rsid w:val="009676C6"/>
    <w:rsid w:val="0099466D"/>
    <w:rsid w:val="009A41E7"/>
    <w:rsid w:val="009A466D"/>
    <w:rsid w:val="009B32F1"/>
    <w:rsid w:val="009C197C"/>
    <w:rsid w:val="009C1FF8"/>
    <w:rsid w:val="009C2B2E"/>
    <w:rsid w:val="009D14B7"/>
    <w:rsid w:val="009D757B"/>
    <w:rsid w:val="009F0C97"/>
    <w:rsid w:val="009F1247"/>
    <w:rsid w:val="00A2097D"/>
    <w:rsid w:val="00A33711"/>
    <w:rsid w:val="00A36F0A"/>
    <w:rsid w:val="00A6653A"/>
    <w:rsid w:val="00A67F96"/>
    <w:rsid w:val="00A92292"/>
    <w:rsid w:val="00A96503"/>
    <w:rsid w:val="00AA3B54"/>
    <w:rsid w:val="00AA767F"/>
    <w:rsid w:val="00AB0998"/>
    <w:rsid w:val="00AB3648"/>
    <w:rsid w:val="00AC338F"/>
    <w:rsid w:val="00AC34D2"/>
    <w:rsid w:val="00AC68F2"/>
    <w:rsid w:val="00AD3F88"/>
    <w:rsid w:val="00AD592F"/>
    <w:rsid w:val="00AE1700"/>
    <w:rsid w:val="00B20666"/>
    <w:rsid w:val="00B20A6B"/>
    <w:rsid w:val="00B403E4"/>
    <w:rsid w:val="00B41CA4"/>
    <w:rsid w:val="00B5608B"/>
    <w:rsid w:val="00B63B0E"/>
    <w:rsid w:val="00B67082"/>
    <w:rsid w:val="00B742BA"/>
    <w:rsid w:val="00B80C17"/>
    <w:rsid w:val="00B83D38"/>
    <w:rsid w:val="00B84627"/>
    <w:rsid w:val="00B85971"/>
    <w:rsid w:val="00B90B12"/>
    <w:rsid w:val="00B9276C"/>
    <w:rsid w:val="00BB0032"/>
    <w:rsid w:val="00BB0420"/>
    <w:rsid w:val="00BC27AF"/>
    <w:rsid w:val="00BE2C23"/>
    <w:rsid w:val="00BF0ABE"/>
    <w:rsid w:val="00BF0C16"/>
    <w:rsid w:val="00BF4A4B"/>
    <w:rsid w:val="00C252BC"/>
    <w:rsid w:val="00C253E6"/>
    <w:rsid w:val="00C27173"/>
    <w:rsid w:val="00C3622D"/>
    <w:rsid w:val="00C41700"/>
    <w:rsid w:val="00C622C4"/>
    <w:rsid w:val="00C70B59"/>
    <w:rsid w:val="00C73935"/>
    <w:rsid w:val="00C80ED2"/>
    <w:rsid w:val="00C87E66"/>
    <w:rsid w:val="00C9196C"/>
    <w:rsid w:val="00C97160"/>
    <w:rsid w:val="00CA4F08"/>
    <w:rsid w:val="00CC5569"/>
    <w:rsid w:val="00CC77CD"/>
    <w:rsid w:val="00CE67A1"/>
    <w:rsid w:val="00CE7852"/>
    <w:rsid w:val="00CF5264"/>
    <w:rsid w:val="00D00793"/>
    <w:rsid w:val="00D143D7"/>
    <w:rsid w:val="00D23703"/>
    <w:rsid w:val="00D238B7"/>
    <w:rsid w:val="00D2524C"/>
    <w:rsid w:val="00D26082"/>
    <w:rsid w:val="00D32C7D"/>
    <w:rsid w:val="00D36062"/>
    <w:rsid w:val="00D36512"/>
    <w:rsid w:val="00D41677"/>
    <w:rsid w:val="00D43DA9"/>
    <w:rsid w:val="00D708DD"/>
    <w:rsid w:val="00D721CA"/>
    <w:rsid w:val="00D84B0D"/>
    <w:rsid w:val="00D85FCF"/>
    <w:rsid w:val="00DA3E35"/>
    <w:rsid w:val="00DB1CFB"/>
    <w:rsid w:val="00DB6A19"/>
    <w:rsid w:val="00DC2CC1"/>
    <w:rsid w:val="00DC7C3C"/>
    <w:rsid w:val="00DE60AC"/>
    <w:rsid w:val="00DF01EC"/>
    <w:rsid w:val="00DF1BA9"/>
    <w:rsid w:val="00DF268C"/>
    <w:rsid w:val="00DF71C1"/>
    <w:rsid w:val="00E00B76"/>
    <w:rsid w:val="00E00B7C"/>
    <w:rsid w:val="00E0604D"/>
    <w:rsid w:val="00E12E5B"/>
    <w:rsid w:val="00E14349"/>
    <w:rsid w:val="00E15C9A"/>
    <w:rsid w:val="00E17FC8"/>
    <w:rsid w:val="00E201D8"/>
    <w:rsid w:val="00E23B1B"/>
    <w:rsid w:val="00E27139"/>
    <w:rsid w:val="00E321CC"/>
    <w:rsid w:val="00E63FF4"/>
    <w:rsid w:val="00E71341"/>
    <w:rsid w:val="00E72359"/>
    <w:rsid w:val="00E801EB"/>
    <w:rsid w:val="00EA732D"/>
    <w:rsid w:val="00EC6031"/>
    <w:rsid w:val="00EF6D71"/>
    <w:rsid w:val="00F02284"/>
    <w:rsid w:val="00F0341E"/>
    <w:rsid w:val="00F06072"/>
    <w:rsid w:val="00F102EF"/>
    <w:rsid w:val="00F1320A"/>
    <w:rsid w:val="00F144CA"/>
    <w:rsid w:val="00F20CE1"/>
    <w:rsid w:val="00F273A0"/>
    <w:rsid w:val="00F35180"/>
    <w:rsid w:val="00F35553"/>
    <w:rsid w:val="00F421A2"/>
    <w:rsid w:val="00F447E1"/>
    <w:rsid w:val="00F4608F"/>
    <w:rsid w:val="00F46B37"/>
    <w:rsid w:val="00F471C7"/>
    <w:rsid w:val="00F474E4"/>
    <w:rsid w:val="00F55C92"/>
    <w:rsid w:val="00F57A42"/>
    <w:rsid w:val="00F654BD"/>
    <w:rsid w:val="00F66055"/>
    <w:rsid w:val="00F722DB"/>
    <w:rsid w:val="00F73C0F"/>
    <w:rsid w:val="00F77ED5"/>
    <w:rsid w:val="00F80E3D"/>
    <w:rsid w:val="00FA0112"/>
    <w:rsid w:val="00FA2DAA"/>
    <w:rsid w:val="00FA4346"/>
    <w:rsid w:val="00FB0835"/>
    <w:rsid w:val="00FB0C4D"/>
    <w:rsid w:val="00FB3E4C"/>
    <w:rsid w:val="00FB4350"/>
    <w:rsid w:val="00FB63BA"/>
    <w:rsid w:val="00FD2FB2"/>
    <w:rsid w:val="00FE2903"/>
    <w:rsid w:val="00FE2CAB"/>
    <w:rsid w:val="00FE612F"/>
    <w:rsid w:val="00FF69A5"/>
    <w:rsid w:val="02952C20"/>
    <w:rsid w:val="06505BEC"/>
    <w:rsid w:val="0B8352DE"/>
    <w:rsid w:val="112D2546"/>
    <w:rsid w:val="156E43E2"/>
    <w:rsid w:val="18491802"/>
    <w:rsid w:val="1C7B4F66"/>
    <w:rsid w:val="205B7D54"/>
    <w:rsid w:val="20DE6EB2"/>
    <w:rsid w:val="21D465D1"/>
    <w:rsid w:val="26CD1894"/>
    <w:rsid w:val="31A02CD4"/>
    <w:rsid w:val="419E0634"/>
    <w:rsid w:val="4607135A"/>
    <w:rsid w:val="48A77F3B"/>
    <w:rsid w:val="4921437B"/>
    <w:rsid w:val="4C1534B7"/>
    <w:rsid w:val="4C726351"/>
    <w:rsid w:val="4D7F7CBD"/>
    <w:rsid w:val="4E31237E"/>
    <w:rsid w:val="54D10565"/>
    <w:rsid w:val="58EF3339"/>
    <w:rsid w:val="5F8B3277"/>
    <w:rsid w:val="6469358B"/>
    <w:rsid w:val="6A9E2983"/>
    <w:rsid w:val="6AF906AD"/>
    <w:rsid w:val="6E0B56BF"/>
    <w:rsid w:val="6FE465E6"/>
    <w:rsid w:val="763D4FAF"/>
    <w:rsid w:val="7BBD3E95"/>
    <w:rsid w:val="7F855D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Closing" w:qFormat="1"/>
    <w:lsdException w:name="Default Paragraph Font" w:uiPriority="1" w:unhideWhenUsed="1" w:qFormat="1"/>
    <w:lsdException w:name="Subtitle" w:qFormat="1"/>
    <w:lsdException w:name="Salutation" w:qFormat="1"/>
    <w:lsdException w:name="Hyperlink" w:qFormat="1"/>
    <w:lsdException w:name="FollowedHyperlink"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HTML Acronym" w:qFormat="1"/>
    <w:lsdException w:name="HTML Cite" w:qFormat="1"/>
    <w:lsdException w:name="HTML Code" w:qFormat="1"/>
    <w:lsdException w:name="HTML Definition" w:qFormat="1"/>
    <w:lsdException w:name="HTML Variab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639B"/>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35639B"/>
    <w:pPr>
      <w:keepNext/>
      <w:keepLines/>
      <w:spacing w:line="576" w:lineRule="auto"/>
      <w:outlineLvl w:val="0"/>
    </w:pPr>
    <w:rPr>
      <w:b/>
      <w:kern w:val="44"/>
      <w:sz w:val="44"/>
    </w:rPr>
  </w:style>
  <w:style w:type="paragraph" w:styleId="2">
    <w:name w:val="heading 2"/>
    <w:basedOn w:val="a"/>
    <w:next w:val="a"/>
    <w:unhideWhenUsed/>
    <w:qFormat/>
    <w:rsid w:val="0035639B"/>
    <w:pPr>
      <w:keepNext/>
      <w:keepLines/>
      <w:spacing w:line="413" w:lineRule="auto"/>
      <w:outlineLvl w:val="1"/>
    </w:pPr>
    <w:rPr>
      <w:rFonts w:ascii="Arial" w:eastAsia="黑体" w:hAnsi="Arial"/>
      <w:b/>
      <w:sz w:val="32"/>
    </w:rPr>
  </w:style>
  <w:style w:type="paragraph" w:styleId="3">
    <w:name w:val="heading 3"/>
    <w:basedOn w:val="a"/>
    <w:next w:val="a"/>
    <w:unhideWhenUsed/>
    <w:qFormat/>
    <w:rsid w:val="0035639B"/>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Char"/>
    <w:qFormat/>
    <w:rsid w:val="0035639B"/>
    <w:rPr>
      <w:rFonts w:ascii="仿宋" w:eastAsia="仿宋" w:hAnsi="仿宋" w:cs="仿宋"/>
      <w:sz w:val="32"/>
      <w:szCs w:val="32"/>
    </w:rPr>
  </w:style>
  <w:style w:type="paragraph" w:styleId="a4">
    <w:name w:val="Closing"/>
    <w:basedOn w:val="a"/>
    <w:link w:val="Char0"/>
    <w:qFormat/>
    <w:rsid w:val="0035639B"/>
    <w:pPr>
      <w:ind w:leftChars="2100" w:left="100"/>
    </w:pPr>
    <w:rPr>
      <w:rFonts w:ascii="仿宋" w:eastAsia="仿宋" w:hAnsi="仿宋" w:cs="仿宋"/>
      <w:sz w:val="32"/>
      <w:szCs w:val="32"/>
    </w:rPr>
  </w:style>
  <w:style w:type="paragraph" w:styleId="a5">
    <w:name w:val="footer"/>
    <w:basedOn w:val="a"/>
    <w:qFormat/>
    <w:rsid w:val="0035639B"/>
    <w:pPr>
      <w:tabs>
        <w:tab w:val="center" w:pos="4153"/>
        <w:tab w:val="right" w:pos="8306"/>
      </w:tabs>
      <w:snapToGrid w:val="0"/>
      <w:jc w:val="left"/>
    </w:pPr>
    <w:rPr>
      <w:sz w:val="18"/>
    </w:rPr>
  </w:style>
  <w:style w:type="paragraph" w:styleId="a6">
    <w:name w:val="header"/>
    <w:basedOn w:val="a"/>
    <w:qFormat/>
    <w:rsid w:val="0035639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Strong"/>
    <w:basedOn w:val="a0"/>
    <w:uiPriority w:val="22"/>
    <w:qFormat/>
    <w:rsid w:val="0035639B"/>
    <w:rPr>
      <w:b/>
      <w:bCs/>
    </w:rPr>
  </w:style>
  <w:style w:type="character" w:styleId="a8">
    <w:name w:val="FollowedHyperlink"/>
    <w:basedOn w:val="a0"/>
    <w:qFormat/>
    <w:rsid w:val="0035639B"/>
    <w:rPr>
      <w:color w:val="333333"/>
      <w:u w:val="none"/>
    </w:rPr>
  </w:style>
  <w:style w:type="character" w:styleId="a9">
    <w:name w:val="Emphasis"/>
    <w:basedOn w:val="a0"/>
    <w:uiPriority w:val="20"/>
    <w:qFormat/>
    <w:rsid w:val="0035639B"/>
  </w:style>
  <w:style w:type="character" w:styleId="HTML">
    <w:name w:val="HTML Definition"/>
    <w:basedOn w:val="a0"/>
    <w:qFormat/>
    <w:rsid w:val="0035639B"/>
  </w:style>
  <w:style w:type="character" w:styleId="HTML0">
    <w:name w:val="HTML Acronym"/>
    <w:basedOn w:val="a0"/>
    <w:qFormat/>
    <w:rsid w:val="0035639B"/>
  </w:style>
  <w:style w:type="character" w:styleId="HTML1">
    <w:name w:val="HTML Variable"/>
    <w:basedOn w:val="a0"/>
    <w:qFormat/>
    <w:rsid w:val="0035639B"/>
  </w:style>
  <w:style w:type="character" w:styleId="aa">
    <w:name w:val="Hyperlink"/>
    <w:basedOn w:val="a0"/>
    <w:qFormat/>
    <w:rsid w:val="0035639B"/>
    <w:rPr>
      <w:color w:val="333333"/>
      <w:u w:val="none"/>
    </w:rPr>
  </w:style>
  <w:style w:type="character" w:styleId="HTML2">
    <w:name w:val="HTML Code"/>
    <w:basedOn w:val="a0"/>
    <w:qFormat/>
    <w:rsid w:val="0035639B"/>
    <w:rPr>
      <w:rFonts w:ascii="Courier New" w:hAnsi="Courier New"/>
      <w:sz w:val="20"/>
    </w:rPr>
  </w:style>
  <w:style w:type="character" w:styleId="HTML3">
    <w:name w:val="HTML Cite"/>
    <w:basedOn w:val="a0"/>
    <w:qFormat/>
    <w:rsid w:val="0035639B"/>
  </w:style>
  <w:style w:type="character" w:customStyle="1" w:styleId="hover39">
    <w:name w:val="hover39"/>
    <w:basedOn w:val="a0"/>
    <w:qFormat/>
    <w:rsid w:val="0035639B"/>
    <w:rPr>
      <w:color w:val="3EAF0E"/>
    </w:rPr>
  </w:style>
  <w:style w:type="character" w:customStyle="1" w:styleId="btn-task-gray2">
    <w:name w:val="btn-task-gray2"/>
    <w:basedOn w:val="a0"/>
    <w:qFormat/>
    <w:rsid w:val="0035639B"/>
    <w:rPr>
      <w:color w:val="FFFFFF"/>
      <w:u w:val="none"/>
      <w:shd w:val="clear" w:color="auto" w:fill="CCCCCC"/>
    </w:rPr>
  </w:style>
  <w:style w:type="character" w:customStyle="1" w:styleId="btn-task-gray3">
    <w:name w:val="btn-task-gray3"/>
    <w:basedOn w:val="a0"/>
    <w:qFormat/>
    <w:rsid w:val="0035639B"/>
  </w:style>
  <w:style w:type="paragraph" w:customStyle="1" w:styleId="p0">
    <w:name w:val="p0"/>
    <w:basedOn w:val="a"/>
    <w:qFormat/>
    <w:rsid w:val="0035639B"/>
    <w:pPr>
      <w:widowControl/>
    </w:pPr>
    <w:rPr>
      <w:rFonts w:ascii="Calibri" w:eastAsia="宋体" w:hAnsi="Calibri" w:cs="宋体"/>
      <w:kern w:val="0"/>
      <w:szCs w:val="21"/>
    </w:rPr>
  </w:style>
  <w:style w:type="character" w:customStyle="1" w:styleId="Char">
    <w:name w:val="称呼 Char"/>
    <w:basedOn w:val="a0"/>
    <w:link w:val="a3"/>
    <w:qFormat/>
    <w:rsid w:val="0035639B"/>
    <w:rPr>
      <w:rFonts w:ascii="仿宋" w:eastAsia="仿宋" w:hAnsi="仿宋" w:cs="仿宋"/>
      <w:kern w:val="2"/>
      <w:sz w:val="32"/>
      <w:szCs w:val="32"/>
    </w:rPr>
  </w:style>
  <w:style w:type="character" w:customStyle="1" w:styleId="Char0">
    <w:name w:val="结束语 Char"/>
    <w:basedOn w:val="a0"/>
    <w:link w:val="a4"/>
    <w:qFormat/>
    <w:rsid w:val="0035639B"/>
    <w:rPr>
      <w:rFonts w:ascii="仿宋" w:eastAsia="仿宋" w:hAnsi="仿宋" w:cs="仿宋"/>
      <w:kern w:val="2"/>
      <w:sz w:val="32"/>
      <w:szCs w:val="3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864</Words>
  <Characters>4929</Characters>
  <Application>Microsoft Office Word</Application>
  <DocSecurity>0</DocSecurity>
  <Lines>41</Lines>
  <Paragraphs>11</Paragraphs>
  <ScaleCrop>false</ScaleCrop>
  <Company>Sky123.Org</Company>
  <LinksUpToDate>false</LinksUpToDate>
  <CharactersWithSpaces>5782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猫</dc:creator>
  <cp:lastModifiedBy>天天</cp:lastModifiedBy>
  <cp:revision>81</cp:revision>
  <cp:lastPrinted>2018-12-12T01:49:00Z</cp:lastPrinted>
  <dcterms:created xsi:type="dcterms:W3CDTF">2018-11-27T02:48:00Z</dcterms:created>
  <dcterms:modified xsi:type="dcterms:W3CDTF">2018-12-12T06:10:00Z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